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900" w:rsidRPr="00052900" w:rsidRDefault="00052900" w:rsidP="00052900">
      <w:pPr>
        <w:spacing w:after="149" w:line="578" w:lineRule="atLeast"/>
        <w:jc w:val="center"/>
        <w:outlineLvl w:val="1"/>
        <w:rPr>
          <w:rFonts w:ascii="&amp;quot" w:eastAsia="Times New Roman" w:hAnsi="&amp;quot" w:cs="Times New Roman"/>
          <w:color w:val="2F5496" w:themeColor="accent5" w:themeShade="BF"/>
          <w:spacing w:val="15"/>
          <w:sz w:val="53"/>
          <w:szCs w:val="53"/>
          <w:lang w:eastAsia="ru-RU"/>
        </w:rPr>
      </w:pPr>
      <w:bookmarkStart w:id="0" w:name="_GoBack"/>
      <w:proofErr w:type="spellStart"/>
      <w:r w:rsidRPr="00052900">
        <w:rPr>
          <w:rFonts w:ascii="&amp;quot" w:eastAsia="Times New Roman" w:hAnsi="&amp;quot" w:cs="Times New Roman"/>
          <w:color w:val="2F5496" w:themeColor="accent5" w:themeShade="BF"/>
          <w:spacing w:val="15"/>
          <w:sz w:val="53"/>
          <w:szCs w:val="53"/>
          <w:lang w:eastAsia="ru-RU"/>
        </w:rPr>
        <w:t>Минпросвещения</w:t>
      </w:r>
      <w:proofErr w:type="spellEnd"/>
      <w:r w:rsidRPr="00052900">
        <w:rPr>
          <w:rFonts w:ascii="&amp;quot" w:eastAsia="Times New Roman" w:hAnsi="&amp;quot" w:cs="Times New Roman"/>
          <w:color w:val="2F5496" w:themeColor="accent5" w:themeShade="BF"/>
          <w:spacing w:val="15"/>
          <w:sz w:val="53"/>
          <w:szCs w:val="53"/>
          <w:lang w:eastAsia="ru-RU"/>
        </w:rPr>
        <w:t xml:space="preserve"> разработает мессенджер для учителей</w:t>
      </w:r>
    </w:p>
    <w:bookmarkEnd w:id="0"/>
    <w:p w:rsidR="00052900" w:rsidRPr="00052900" w:rsidRDefault="00052900" w:rsidP="000529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52900">
        <w:rPr>
          <w:rFonts w:ascii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052900">
        <w:rPr>
          <w:rFonts w:ascii="Times New Roman" w:hAnsi="Times New Roman" w:cs="Times New Roman"/>
          <w:sz w:val="28"/>
          <w:szCs w:val="28"/>
          <w:lang w:eastAsia="ru-RU"/>
        </w:rPr>
        <w:t xml:space="preserve"> России в рамках федерального проекта "Цифровая образовательная среда" нацпроекта "Образование" разработает специальный мессенджер, который позволит упростить работу учителя и облегчить его взаимодействие с родителями. Об этом в интервью порталу "Будущее России. Национальные проекты", оператором которого является ТАСС, сообщила замминистра просвещения Марина </w:t>
      </w:r>
      <w:proofErr w:type="spellStart"/>
      <w:r w:rsidRPr="00052900">
        <w:rPr>
          <w:rFonts w:ascii="Times New Roman" w:hAnsi="Times New Roman" w:cs="Times New Roman"/>
          <w:sz w:val="28"/>
          <w:szCs w:val="28"/>
          <w:lang w:eastAsia="ru-RU"/>
        </w:rPr>
        <w:t>Ракова</w:t>
      </w:r>
      <w:proofErr w:type="spellEnd"/>
      <w:r w:rsidRPr="0005290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52900" w:rsidRPr="00052900" w:rsidRDefault="00052900" w:rsidP="00052900">
      <w:pPr>
        <w:pStyle w:val="a3"/>
        <w:jc w:val="both"/>
        <w:rPr>
          <w:rFonts w:ascii="Times New Roman" w:hAnsi="Times New Roman"/>
          <w:b/>
          <w:spacing w:val="21"/>
          <w:sz w:val="28"/>
          <w:szCs w:val="28"/>
          <w:lang w:eastAsia="ru-RU"/>
        </w:rPr>
      </w:pPr>
      <w:r w:rsidRPr="00052900">
        <w:rPr>
          <w:rFonts w:ascii="Times New Roman" w:hAnsi="Times New Roman"/>
          <w:b/>
          <w:spacing w:val="21"/>
          <w:sz w:val="28"/>
          <w:szCs w:val="28"/>
          <w:lang w:eastAsia="ru-RU"/>
        </w:rPr>
        <w:t>"Важная составляющая цифровой образовательной среды - это налаженный диалог и коммуникация между всеми участниками образовательного процесса: для этого мы разработаем своего рода мессенджер", - сказала она.</w:t>
      </w:r>
    </w:p>
    <w:p w:rsidR="00052900" w:rsidRPr="00052900" w:rsidRDefault="00052900" w:rsidP="0005290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900">
        <w:rPr>
          <w:rFonts w:ascii="Times New Roman" w:hAnsi="Times New Roman"/>
          <w:sz w:val="28"/>
          <w:szCs w:val="28"/>
          <w:lang w:eastAsia="ru-RU"/>
        </w:rPr>
        <w:t xml:space="preserve">По словам замминистра, сейчас учитель понимает состав своего класса только в конце августа, прямо перед началом учебного года. За короткий срок преподаватель должен "занести все контакты родителей в телефон, создать группы и начать общение". "Специальный мессенджер будет подгружать все данные автоматически. Он же поможет учителям загружать домашние задания в электронный дневник в определенное время. Таким образом, это будет некий органайзер-помощник, который будет не только налаживать общение, но и помогать в организации работы преподавателя", - пояснила </w:t>
      </w:r>
      <w:proofErr w:type="spellStart"/>
      <w:r w:rsidRPr="00052900">
        <w:rPr>
          <w:rFonts w:ascii="Times New Roman" w:hAnsi="Times New Roman"/>
          <w:sz w:val="28"/>
          <w:szCs w:val="28"/>
          <w:lang w:eastAsia="ru-RU"/>
        </w:rPr>
        <w:t>Ракова</w:t>
      </w:r>
      <w:proofErr w:type="spellEnd"/>
      <w:r w:rsidRPr="00052900">
        <w:rPr>
          <w:rFonts w:ascii="Times New Roman" w:hAnsi="Times New Roman"/>
          <w:sz w:val="28"/>
          <w:szCs w:val="28"/>
          <w:lang w:eastAsia="ru-RU"/>
        </w:rPr>
        <w:t>.</w:t>
      </w:r>
    </w:p>
    <w:p w:rsidR="00052900" w:rsidRPr="00052900" w:rsidRDefault="00052900" w:rsidP="0005290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900">
        <w:rPr>
          <w:rFonts w:ascii="Times New Roman" w:hAnsi="Times New Roman"/>
          <w:sz w:val="28"/>
          <w:szCs w:val="28"/>
          <w:lang w:eastAsia="ru-RU"/>
        </w:rPr>
        <w:t>Федеральный проект "Цифровая образовательная среда" предполагает создание к 2024 году безопасной цифровой образовательной среды для обеспечения высокого качества и доступности образования всех видов и на всех уровнях. К концу текущего года, согласно документу, будет разработана ее целевая модель, которая будет внедрена не менее чем в 10 регионах страны. Проект также предполагает подключение всех образовательных организаций к высокоскоростному интернету, внедрение современных цифровых технологий в образовательный процесс.</w:t>
      </w:r>
    </w:p>
    <w:p w:rsidR="00052900" w:rsidRPr="00052900" w:rsidRDefault="00052900" w:rsidP="00052900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52900">
        <w:rPr>
          <w:rFonts w:ascii="Times New Roman" w:hAnsi="Times New Roman"/>
          <w:sz w:val="28"/>
          <w:szCs w:val="28"/>
          <w:lang w:eastAsia="ru-RU"/>
        </w:rPr>
        <w:t>Нацпроект "Образование" рассчитан на 2019-2024 годы. Общий бюджет составит почти 784,5 млрд рублей, нацпроект призван обеспечить глобальную конкурентоспособность российского образования, а также вхождение РФ в число десяти ведущих стран по качеству общего образования.</w:t>
      </w:r>
    </w:p>
    <w:p w:rsidR="00052900" w:rsidRPr="00052900" w:rsidRDefault="00052900" w:rsidP="00052900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52900">
        <w:rPr>
          <w:rFonts w:ascii="Times New Roman" w:hAnsi="Times New Roman" w:cs="Times New Roman"/>
          <w:sz w:val="24"/>
          <w:szCs w:val="24"/>
          <w:lang w:eastAsia="ru-RU"/>
        </w:rPr>
        <w:t>9 августа 2019</w:t>
      </w:r>
      <w:r w:rsidRPr="0005290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EF638B" w:rsidRDefault="00052900" w:rsidP="00052900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52900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Источник: </w:t>
      </w:r>
      <w:r w:rsidRPr="00052900">
        <w:rPr>
          <w:rFonts w:ascii="Times New Roman" w:hAnsi="Times New Roman" w:cs="Times New Roman"/>
          <w:i/>
          <w:sz w:val="24"/>
          <w:szCs w:val="24"/>
        </w:rPr>
        <w:t>https://vogazeta.ru/articles/2019/8/9/</w:t>
      </w:r>
    </w:p>
    <w:p w:rsidR="00052900" w:rsidRDefault="00052900" w:rsidP="00052900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52900" w:rsidRPr="00052900" w:rsidRDefault="00052900" w:rsidP="00052900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1F497D"/>
          <w:sz w:val="24"/>
          <w:szCs w:val="24"/>
        </w:rPr>
      </w:pPr>
      <w:r w:rsidRPr="00052900">
        <w:rPr>
          <w:rFonts w:ascii="Times New Roman" w:eastAsia="Calibri" w:hAnsi="Times New Roman" w:cs="Times New Roman"/>
          <w:b/>
          <w:color w:val="1F497D"/>
          <w:sz w:val="24"/>
          <w:szCs w:val="24"/>
        </w:rPr>
        <w:t>---------------------------------------------------------------------------------------------------------------------</w:t>
      </w:r>
    </w:p>
    <w:p w:rsidR="00052900" w:rsidRPr="00052900" w:rsidRDefault="00052900" w:rsidP="00052900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52900">
        <w:rPr>
          <w:rFonts w:ascii="Times New Roman" w:eastAsia="Calibri" w:hAnsi="Times New Roman" w:cs="Times New Roman"/>
          <w:noProof/>
          <w:color w:val="1F497D"/>
          <w:lang w:eastAsia="ru-RU"/>
        </w:rPr>
        <w:drawing>
          <wp:anchor distT="36195" distB="36195" distL="36195" distR="107950" simplePos="0" relativeHeight="251659264" behindDoc="0" locked="0" layoutInCell="1" allowOverlap="0" wp14:anchorId="5AFA0408" wp14:editId="447991D4">
            <wp:simplePos x="0" y="0"/>
            <wp:positionH relativeFrom="column">
              <wp:posOffset>13335</wp:posOffset>
            </wp:positionH>
            <wp:positionV relativeFrom="paragraph">
              <wp:posOffset>78105</wp:posOffset>
            </wp:positionV>
            <wp:extent cx="742950" cy="952500"/>
            <wp:effectExtent l="19050" t="19050" r="19050" b="19050"/>
            <wp:wrapSquare wrapText="bothSides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  <a:noFill/>
                    <a:ln w="3175">
                      <a:solidFill>
                        <a:srgbClr val="1F497D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>
        <w:r w:rsidRPr="00052900">
          <w:rPr>
            <w:rFonts w:ascii="Times New Roman" w:eastAsia="Calibri" w:hAnsi="Times New Roman" w:cs="Times New Roman"/>
            <w:color w:val="1F497D"/>
            <w:u w:val="single"/>
          </w:rPr>
          <w:t>Р</w:t>
        </w:r>
      </w:hyperlink>
      <w:hyperlink r:id="rId7" w:history="1">
        <w:r w:rsidRPr="00052900">
          <w:rPr>
            <w:rFonts w:ascii="Times New Roman" w:eastAsia="Calibri" w:hAnsi="Times New Roman" w:cs="Times New Roman"/>
            <w:color w:val="1F497D"/>
            <w:u w:val="single"/>
          </w:rPr>
          <w:t>оссийский портал информатизации образования</w:t>
        </w:r>
      </w:hyperlink>
      <w:r w:rsidRPr="00052900">
        <w:rPr>
          <w:rFonts w:ascii="Times New Roman" w:eastAsia="Calibri" w:hAnsi="Times New Roman" w:cs="Times New Roman"/>
          <w:color w:val="1F497D"/>
        </w:rPr>
        <w:t xml:space="preserve"> </w:t>
      </w:r>
      <w:hyperlink r:id="rId8" w:history="1">
        <w:r w:rsidRPr="00052900">
          <w:rPr>
            <w:rFonts w:ascii="Times New Roman" w:eastAsia="Calibri" w:hAnsi="Times New Roman" w:cs="Times New Roman"/>
            <w:color w:val="1F497D"/>
            <w:u w:val="single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</w:p>
    <w:sectPr w:rsidR="00052900" w:rsidRPr="00052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62AD9"/>
    <w:multiLevelType w:val="multilevel"/>
    <w:tmpl w:val="F0C4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900"/>
    <w:rsid w:val="00016C03"/>
    <w:rsid w:val="0004546F"/>
    <w:rsid w:val="00052900"/>
    <w:rsid w:val="0006147D"/>
    <w:rsid w:val="000622EE"/>
    <w:rsid w:val="001A3166"/>
    <w:rsid w:val="00292812"/>
    <w:rsid w:val="0046339A"/>
    <w:rsid w:val="00515014"/>
    <w:rsid w:val="00566BCE"/>
    <w:rsid w:val="006A1879"/>
    <w:rsid w:val="00746BCF"/>
    <w:rsid w:val="0075242D"/>
    <w:rsid w:val="007A3C30"/>
    <w:rsid w:val="00862B23"/>
    <w:rsid w:val="008729DC"/>
    <w:rsid w:val="00984E5B"/>
    <w:rsid w:val="009D0B43"/>
    <w:rsid w:val="009D0F4A"/>
    <w:rsid w:val="00A41809"/>
    <w:rsid w:val="00AF0E6A"/>
    <w:rsid w:val="00B73A10"/>
    <w:rsid w:val="00BB2322"/>
    <w:rsid w:val="00BF1F20"/>
    <w:rsid w:val="00C12431"/>
    <w:rsid w:val="00C418CD"/>
    <w:rsid w:val="00D96580"/>
    <w:rsid w:val="00DD38AD"/>
    <w:rsid w:val="00E10605"/>
    <w:rsid w:val="00EA2790"/>
    <w:rsid w:val="00ED52A2"/>
    <w:rsid w:val="00EF48BF"/>
    <w:rsid w:val="00EF638B"/>
    <w:rsid w:val="00F24B50"/>
    <w:rsid w:val="00F94800"/>
    <w:rsid w:val="00FD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020B6-8BE9-4975-A50C-09C218F1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290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529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1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8293">
          <w:marLeft w:val="0"/>
          <w:marRight w:val="0"/>
          <w:marTop w:val="0"/>
          <w:marBottom w:val="44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90216">
              <w:blockQuote w:val="1"/>
              <w:marLeft w:val="0"/>
              <w:marRight w:val="0"/>
              <w:marTop w:val="374"/>
              <w:marBottom w:val="374"/>
              <w:divBdr>
                <w:top w:val="none" w:sz="0" w:space="5" w:color="27A2F5"/>
                <w:left w:val="single" w:sz="18" w:space="11" w:color="27A2F5"/>
                <w:bottom w:val="none" w:sz="0" w:space="5" w:color="27A2F5"/>
                <w:right w:val="none" w:sz="0" w:space="11" w:color="27A2F5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sg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ortalsg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pio.ru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Яламов</dc:creator>
  <cp:keywords/>
  <dc:description/>
  <cp:lastModifiedBy>Яламов </cp:lastModifiedBy>
  <cp:revision>1</cp:revision>
  <dcterms:created xsi:type="dcterms:W3CDTF">2019-08-10T08:11:00Z</dcterms:created>
  <dcterms:modified xsi:type="dcterms:W3CDTF">2019-08-10T08:16:00Z</dcterms:modified>
</cp:coreProperties>
</file>