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0AE" w:rsidRPr="00EB10AE" w:rsidRDefault="00EB10AE" w:rsidP="00EB10AE">
      <w:pPr>
        <w:pStyle w:val="1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B10AE">
        <w:rPr>
          <w:rFonts w:ascii="Times New Roman" w:eastAsia="Times New Roman" w:hAnsi="Times New Roman" w:cs="Times New Roman"/>
          <w:b/>
          <w:lang w:eastAsia="ru-RU"/>
        </w:rPr>
        <w:t>Цифровизация образования в России и мире</w:t>
      </w:r>
    </w:p>
    <w:p w:rsidR="00EB10AE" w:rsidRPr="00EB10AE" w:rsidRDefault="00EB10AE" w:rsidP="00EB10AE">
      <w:pPr>
        <w:shd w:val="clear" w:color="auto" w:fill="FFFFFF"/>
        <w:spacing w:before="150" w:after="15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середине октября 2017 года на базе технопарка «Сколково» прошел форум «Цифровая экономика. Вызовы глобальной трансформации». В течение трех дней специалисты самых разных отраслей экономики России и зарубежья обсуждали наше недалекое цифровое будущее, которое, по сути, уже начинает вступать в свои права.</w:t>
      </w:r>
    </w:p>
    <w:p w:rsidR="00EB10AE" w:rsidRPr="00EB10AE" w:rsidRDefault="00EB10AE" w:rsidP="00EB10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Образование в цифровую эпоху</w:t>
      </w:r>
    </w:p>
    <w:p w:rsidR="00EB10AE" w:rsidRPr="00EB10AE" w:rsidRDefault="00EB10AE" w:rsidP="00EB10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середине октября на базе технопарка «Сколково» прошел Московский международный форум инновационного развития «Цифровая экономика. Вызовы глобальной трансформации». В течение трех дней специалисты самых разных отраслей экономики России и зарубежья обсуждали наше недалекое цифровое будущее, которое, по сути, уже начинает вступать в свои права.</w:t>
      </w:r>
    </w:p>
    <w:p w:rsidR="00EB10AE" w:rsidRPr="00EB10AE" w:rsidRDefault="00EB10AE" w:rsidP="00EB10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Вполне логично, что для цифровой эпохи массово понадобятся соответствующие специалисты, подготовка которых, как неоднократно подчеркивалось на форуме, должна идти полным ходом. По </w:t>
      </w:r>
      <w:r w:rsidRPr="00EB10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правительственной программе «</w:t>
      </w:r>
      <w:hyperlink r:id="rId6" w:history="1">
        <w:r w:rsidRPr="00EB10A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Цифровая экономика</w:t>
        </w:r>
      </w:hyperlink>
      <w:r w:rsidRPr="00EB10AE">
        <w:rPr>
          <w:rFonts w:ascii="Times New Roman" w:eastAsia="Times New Roman" w:hAnsi="Times New Roman" w:cs="Times New Roman"/>
          <w:sz w:val="24"/>
          <w:szCs w:val="24"/>
          <w:lang w:eastAsia="ru-RU"/>
        </w:rPr>
        <w:t>», утвержденной нынешним летом, уже к 2024 году мы должны получить существенные результаты. Например, 120 тыс. выпускников по направлени</w:t>
      </w:r>
      <w:r w:rsidRPr="00EB1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«Информационные технологии» – кадры высочайшего уровня, которые смогут создавать, без преувеличения, новые миры. Именно поэтому некоторые панели форума были связаны с образовательной тематикой, что не могло остаться без внимания журнала «АО».</w:t>
      </w:r>
    </w:p>
    <w:p w:rsidR="00EB10AE" w:rsidRPr="00EB10AE" w:rsidRDefault="00EB10AE" w:rsidP="00EB10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Панель «Глобальное будущее образования в эпоху цифровизации»</w:t>
      </w:r>
    </w:p>
    <w:p w:rsidR="00EB10AE" w:rsidRPr="00EB10AE" w:rsidRDefault="00EB10AE" w:rsidP="00EB10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УМНЫХ СТУДЕНТОВ НЕ ХВАТАЕТ</w:t>
      </w:r>
    </w:p>
    <w:p w:rsidR="00EB10AE" w:rsidRPr="00EB10AE" w:rsidRDefault="00EB10AE" w:rsidP="00EB10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Другое поколение</w:t>
      </w:r>
    </w:p>
    <w:p w:rsidR="00EB10AE" w:rsidRPr="00EB10AE" w:rsidRDefault="00EB10AE" w:rsidP="00EB10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EB1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Несомненно, в эпоху так называемой цифровизации образование уже не будет прежним, и уже сейчас мы видим, как новые информационные технологии активно внедряются в обучение, что делает эти процессы взаимозависимыми. Как один из первых предвестников цифрового будущего в образовательные системы практически всех передовых стран пришли электронные курсы, которым пророчат огромнейшие перспективы. Основное обсуждение на панели с участием представителей России, Швейцарии, Германии и Китая развернулось вокруг меняющейся образовательной парадигмы, когда «аналоговое» образование все сильнее теснит цифровое, отпадает необходимость сидеть в вузовской аудитории, воочию общаться с преподавателем, рыскать по библиотекам в поисках учебника. В результате учебный процесс, несомненно, становится более гибким, «заточенным» под конкретного студента, который сам формирует запрос на получение знаний и включается в процесс обучения в удобное для него время. Но при этом лишается личностного общения, что называется глаза в глаза. С другой стороны, это представители нового поколения, как заметил президент Сколковского института науки и технологий Александр Кулешов, и они «устроены совершенно по-другому».</w:t>
      </w:r>
    </w:p>
    <w:bookmarkEnd w:id="0"/>
    <w:p w:rsidR="00EB10AE" w:rsidRPr="00EB10AE" w:rsidRDefault="00EB10AE" w:rsidP="00EB10AE">
      <w:pPr>
        <w:shd w:val="clear" w:color="auto" w:fill="FFFFFF"/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Сегодня в мире 70 млн. инженеров-дизайнеров, инженеров-проектировщиков, конструкторов, а инженерным программным обеспечением, которое фантастически увеличивает производительность труда, пользуется всего 1 % специалистов. И пятнадцать лет назад было примерно такое же соотношение.</w:t>
      </w:r>
    </w:p>
    <w:p w:rsidR="00EB10AE" w:rsidRPr="00EB10AE" w:rsidRDefault="00EB10AE" w:rsidP="00EB10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 Мы это знаем, потому что тесно работаем со школами и лучшими школьниками России, – объяснил спикер. – В течение тысячелетий каждое новое поколение считало, что они другие, нежели родители, а к годам тридцати понимали, что такие же. Нынешнее поколение, возможно, впервые действительно другое за всю историю человечества – «цифророжденные». Они не могут воспринимать информацию так, как ее воспринимали предшественники. Например, выслушивать классические полуторачасовые лекции даже самого квалифицированного преподавателя. Зато могут переварить огромный объем информации, но «кусочно» и по запросу. Поэтому в «Сколтехе» сегодня внедряется персонализированная командная работа, когда, с одной стороны, человек работает в режиме «глаза в глаза», а с другой, в составе команды он трудится над общим проектом.</w:t>
      </w:r>
    </w:p>
    <w:p w:rsidR="00EB10AE" w:rsidRPr="00EB10AE" w:rsidRDefault="00EB10AE" w:rsidP="00EB10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Ректор Российской экономической школы (NewEconomicSchool) Шломо Вебер, развивая мысль коллеги об индивидуальности, обратил внимание на то, что у людей разный подход к информации. Поэтому в обучении возникает конфликт, как и в других отраслях: глобализация против локализации. С одной стороны, надо давать всем одни и те же знания, но с учетом локального элемента: у студентов разные запросы, подходы и карьерные ожидания.</w:t>
      </w:r>
    </w:p>
    <w:p w:rsidR="00EB10AE" w:rsidRPr="00EB10AE" w:rsidRDefault="00EB10AE" w:rsidP="00EB10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Надо учить программами, маленькими кусочками, и каждый должен выбирать с помощью кого-либо эти кусочки, – считает Шломо Вебер. – Так мы пытаемся преодолеть конфликт – учить всех чему-то общему, но при этом делать так, чтобы оно соответствовало желаниям, способностям и ожиданиям студента.</w:t>
      </w:r>
    </w:p>
    <w:p w:rsidR="00EB10AE" w:rsidRPr="00EB10AE" w:rsidRDefault="00EB10AE" w:rsidP="00EB10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Смешанный формат</w:t>
      </w:r>
    </w:p>
    <w:p w:rsidR="00EB10AE" w:rsidRPr="00EB10AE" w:rsidRDefault="00EB10AE" w:rsidP="00EB10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Президент швейцарского Международного института управленческого развития (IMD) Жан-Франсуа Манзони вспомнил, что десять-пятнадцать лет назад они с коллегами записывали курсы на видеокассеты и продавали их. Но вскоре поняли, что выучиться по записанному курсу невозможно – люди хотят слушать лекции преподавателей вживую.</w:t>
      </w:r>
    </w:p>
    <w:p w:rsidR="00EB10AE" w:rsidRPr="00EB10AE" w:rsidRDefault="00EB10AE" w:rsidP="00EB10AE">
      <w:pPr>
        <w:shd w:val="clear" w:color="auto" w:fill="FFFFFF"/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2024 году России будут нужны 120 тыс. выпускников по направлению «Информационные технологии» – кадры высочайшего уровня, которые смогут создавать новые цифровые миры, а также 800 тыс. выпускников вузов и ссузов с профессиональными цифровыми компетенциями на мировом уровне и 40 % населения РФ, обладающего цифровыми компетенциями.</w:t>
      </w:r>
    </w:p>
    <w:p w:rsidR="00EB10AE" w:rsidRPr="00EB10AE" w:rsidRDefault="00EB10AE" w:rsidP="00EB10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Конечно, новые технологии позволяют повысить нашу эффективность, – признался г-н Манзони. – Когда я в аудитории отвечаю на чей-то вопрос, то заставляю скучать остальных 29 человек. А в онлайне вы можете кликнуть и послушать что-то еще раз, или пропустить какой-то фрагмент. Цифровые технологии позволяют нам оставаться в контакте после того, как мы встретились в реале. То есть дают новые возможности.</w:t>
      </w:r>
    </w:p>
    <w:p w:rsidR="00EB10AE" w:rsidRPr="00EB10AE" w:rsidRDefault="00EB10AE" w:rsidP="00EB10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Образовательный процесс может быть эффективным только при обратной связи между всеми сторонами, – включился в разговор вице-президент Гонконгского университета науки и технологии Вей Шуу. – Подход должен быть комплексным, холистическим. Многие вузы выкладывают бакалаврские и даже магистерские программы онлайн, что дополняет образовательный процесс.</w:t>
      </w:r>
    </w:p>
    <w:p w:rsidR="00EB10AE" w:rsidRPr="00EB10AE" w:rsidRDefault="00EB10AE" w:rsidP="00EB10AE">
      <w:pPr>
        <w:shd w:val="clear" w:color="auto" w:fill="FFFFFF"/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восемнадцать лет французский школьник имеет подготовку по физике и математике такую же, как двадцатитрехлетний выпускник российского вуза.</w:t>
      </w:r>
    </w:p>
    <w:p w:rsidR="00EB10AE" w:rsidRPr="00EB10AE" w:rsidRDefault="00EB10AE" w:rsidP="00EB10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Как считает президент Европейской школы менеджмента и технологий (ESMT Berlin) Йорг Рохолл, сейчас можно получить фактически лучшее образование в цифровом виде. И если у вас не было возможности поступить в Гарвард, вы можете в интернете послушать лекции, которые читают в этом университете. Но непосредственное нахождение в аудитории, по мнению г-на Рохолла, – очень важный фактор:</w:t>
      </w:r>
    </w:p>
    <w:p w:rsidR="00EB10AE" w:rsidRPr="00EB10AE" w:rsidRDefault="00EB10AE" w:rsidP="00EB10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Наибольшая ставка должна делаться на сочетание онлайн-обучения и физического присутствия. С одной стороны, студент чувствует себя более комфортно, слушая лекции онлайн, куда можно выводить базовые вещи. Но образование – это не просто передача знаний, это дискуссия, обсуждение различных концепций, применение знаний к определенным концепциям. И за смешанным форматом обучения, я считаю, настоящее будущее.</w:t>
      </w:r>
    </w:p>
    <w:p w:rsidR="00EB10AE" w:rsidRPr="00EB10AE" w:rsidRDefault="00EB10AE" w:rsidP="00EB10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Вею Шуу согласился с тем, что обучать в цифровом формате сложно. Поэтому не нужно считать, что все образование можно перевести в онлайн-формат.</w:t>
      </w:r>
    </w:p>
    <w:p w:rsidR="00EB10AE" w:rsidRPr="00EB10AE" w:rsidRDefault="00EB10AE" w:rsidP="00EB10AE">
      <w:pPr>
        <w:shd w:val="clear" w:color="auto" w:fill="FFFFFF"/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</w:t>
      </w:r>
      <w:r w:rsidRPr="00EB1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Проблема заключается в том, что новые кадры массированно и успешно готовятся под аналоговую экономику, от которой нам предстоит постепенно отказаться</w:t>
      </w:r>
    </w:p>
    <w:p w:rsidR="00EB10AE" w:rsidRPr="00EB10AE" w:rsidRDefault="00EB10AE" w:rsidP="00EB10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Я не поддерживаю эту философию, – заявил представитель Китая. – Потому что в таких лабораторных курсах, как, например, физика и химия, требуется больше гибкости в подходах к транслируемому контенту.</w:t>
      </w:r>
    </w:p>
    <w:p w:rsidR="00EB10AE" w:rsidRPr="00EB10AE" w:rsidRDefault="00EB10AE" w:rsidP="00EB10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«Суррогаты»</w:t>
      </w:r>
    </w:p>
    <w:p w:rsidR="00EB10AE" w:rsidRPr="00EB10AE" w:rsidRDefault="00EB10AE" w:rsidP="00EB10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то, что онлайн-обучение нередко выглядит, как суррогат, осторожно намекнул А. Кулешов. Поэтому «побочное действие» от информационных технологий, наверное, лучше минимизировать за счет грамотного смешения обеих форм обучения. Ведь к суррогату обращаются только тогда, когда нет доступа к настоящему продукту.</w:t>
      </w:r>
    </w:p>
    <w:p w:rsidR="00EB10AE" w:rsidRPr="00EB10AE" w:rsidRDefault="00EB10AE" w:rsidP="00EB10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Ничто не заменит живого общения, – уверен г-н Кулешов. – Может, на «суррогат» можно переложить тот объем занятий, который не требует серьезного обсуждения, зато высвободить время для общения лицом к лицу? Новое направление надо активно развивать, но и классическое обучение никуда не денется, его нужно обязательно поддерживать.</w:t>
      </w:r>
    </w:p>
    <w:p w:rsidR="00EB10AE" w:rsidRPr="00EB10AE" w:rsidRDefault="00EB10AE" w:rsidP="00EB10AE">
      <w:pPr>
        <w:shd w:val="clear" w:color="auto" w:fill="FFFFFF"/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Примерно по 185-195 тыс. школьников сдают ГИА по информатике и физике. Но к одиннадцатому классу картина кардинально меняется. По информатике уже сдают аттестацию всего 65 тыс.</w:t>
      </w:r>
    </w:p>
    <w:p w:rsidR="00EB10AE" w:rsidRPr="00EB10AE" w:rsidRDefault="00EB10AE" w:rsidP="00EB10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Спикер привел интересные данные. Сегодня в мире 70 млн. инженеров-дизайнеров, инженеров-проектировщиков, конструкторов, а инженерным программным обеспечением, которое фантастически увеличивает производительность труда, пользуется всего 1 % специалистов. И пятнадцать лет назад было примерно такое же соотношение. Вот вам и цифровизация! Значительная часть инженеров просто не умеет пользоваться современным ПО, потому что оно стало очень сложным, другие – просто не хотят.</w:t>
      </w:r>
    </w:p>
    <w:p w:rsidR="00EB10AE" w:rsidRPr="00EB10AE" w:rsidRDefault="00EB10AE" w:rsidP="00EB10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Поэтому важно определиться, кого предстоит учить, – считает А. Кулешов. – Умных людей в мире больше не становится, и нам их сегодня катастрофически не хватает. Поэтому начинать учить надо со школы. Прекрасным примером является Франция, где в школу идут в три года и заканчивают ее в восемнадцать. Курс BAK S, который сдается во Франции, полностью включает курс сегодняшнего российского технического вуза. Даже гораздо больше! В восемнадцать лет французский школьник имеет подготовку по физике и </w:t>
      </w:r>
      <w:r w:rsidRPr="00EB1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математике такую же, как двадцати</w:t>
      </w:r>
      <w:r w:rsidRPr="00EB1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трехлетний выпускник российского вуза. Нужно перестраивать систему образования. Нам нужны просто умные образованные люди. Сегодня поколения сменяются через двадцать пять лет, а новый технологический уклад появляется каждые пять-шесть лет. Проблема в том, что мы биологически не успеваем за технологиями. Природа так устроена, что если социуму нужны умные люди, то они появятся через одно-два поколения.</w:t>
      </w:r>
    </w:p>
    <w:p w:rsidR="00EB10AE" w:rsidRPr="00EB10AE" w:rsidRDefault="00EB10AE" w:rsidP="00EB10AE">
      <w:pPr>
        <w:shd w:val="clear" w:color="auto" w:fill="FFFFFF"/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</w:t>
      </w:r>
      <w:r w:rsidRPr="00EB1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Айтишников у нас примерно 1,5 % от всех работающих. А в Великобритании, которая, в отличие от России, не является экспортером IT-кадров, для нормального функционирования экономики требуется 4,5 %. Средняя доля айтишников в развитых странах – от 3 до 5 %.</w:t>
      </w:r>
    </w:p>
    <w:p w:rsidR="00EB10AE" w:rsidRPr="00EB10AE" w:rsidRDefault="00EB10AE" w:rsidP="00EB10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Жан-Франсуа Манзони свернул с глобальных проблем, затронутых А. Кулешовым, к выбору между обучением в реале и онлайне. Может, в Швейцарии поколения меняются быстрее, а может, они там мыслят не настолько масштабно, решая вопросы в области образования.</w:t>
      </w:r>
    </w:p>
    <w:p w:rsidR="00EB10AE" w:rsidRPr="00EB10AE" w:rsidRDefault="00EB10AE" w:rsidP="00EB10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Онлайн-обучение, когда объединяются команды по двенадцать-пятнадцать человек, – это великолепно, – продолжил дискуссию зарубежный профессор. – Может, у вас нет доступа к преподавателю двадцать четыре часа в сутки, но вы в любой момент сможете обратиться к учебной программе.</w:t>
      </w:r>
    </w:p>
    <w:p w:rsidR="00EB10AE" w:rsidRPr="00EB10AE" w:rsidRDefault="00EB10AE" w:rsidP="00EB10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Йорг Рохолл поддержал своего европейского коллегу, выделив в онлайн-образовании возможность формирования групп по всему миру, что позволяет их составляющим общаться друг с другом в рамках изучаемых курсов, работать над совместными проектами. Организовать им встречу в одном месте было бы слишком дорого. Поэтому онлайновое обучение, сделал вывод г-н Рохолл, в экономическом плане имеет преимущество.</w:t>
      </w:r>
    </w:p>
    <w:p w:rsidR="00EB10AE" w:rsidRPr="00EB10AE" w:rsidRDefault="00EB10AE" w:rsidP="00EB10AE">
      <w:pPr>
        <w:shd w:val="clear" w:color="auto" w:fill="FFFFFF"/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</w:t>
      </w:r>
      <w:r w:rsidRPr="00EB1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Годовой приток новых кадров в IT-отрасль по набору 2016 года на бюджетные места в профильной группе специальностей «Информатика и вычислительная техника» составит всего лишь одну сотую часть от требуемого.</w:t>
      </w:r>
    </w:p>
    <w:p w:rsidR="00EB10AE" w:rsidRPr="00EB10AE" w:rsidRDefault="00EB10AE" w:rsidP="00EB10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Панель «Цифровая экономика. Человеческий капитал»</w:t>
      </w:r>
    </w:p>
    <w:p w:rsidR="00EB10AE" w:rsidRPr="00EB10AE" w:rsidRDefault="00EB10AE" w:rsidP="00EB10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СОЗДАТЕЛИ НОВЫХ МИРОВ</w:t>
      </w:r>
    </w:p>
    <w:p w:rsidR="00EB10AE" w:rsidRPr="00EB10AE" w:rsidRDefault="00EB10AE" w:rsidP="00EB10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Неприятная ситуация</w:t>
      </w:r>
    </w:p>
    <w:p w:rsidR="00EB10AE" w:rsidRPr="00EB10AE" w:rsidRDefault="00EB10AE" w:rsidP="00EB10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Вопросом о том, где взять кадры для новой цифровой экономики, более детально озадачились участники другой панельной дискуссии, развернувшейся в рамках форума. Ясно, что эта экономика будет ставить перед нами еще более серьезные задачи, чем сегодня, и в будущем работникам потребуются совершенно иные компетенции, нежели сейчас. А насколько система образования России готова давать такие компетенции сегодняшним и, тем более, завтрашним студентам? Да, государство несколько лет тому назад развернулось в сторону технического образования, сделав акценты на подготовке инженеров, которых так недоставало (и недостает!) нашей экономике. Но учат ли сегодня студентов, которые станут инженерами уже через пять лет, премудростям работы в условиях цифровой экономики, очертания которых стратеги пытаются определить?</w:t>
      </w:r>
    </w:p>
    <w:p w:rsidR="00EB10AE" w:rsidRPr="00EB10AE" w:rsidRDefault="00EB10AE" w:rsidP="00EB10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Нынешнюю ситуацию руководитель Центра компетенций «Кадры и образование» Дмитрий Песков, возглавляющий направление «Молодые профессионалы» Агентства стратегических инициатив, назвал крайне неприятной. Свою позицию он обосновал тем, </w:t>
      </w:r>
      <w:r w:rsidRPr="00EB1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что переход из аналоговой экономики в цифровую требует новых людей, обладающих соответствующими компетенциями. Но где их взять? Поэтому цифровая экономика может рассчитывать только на тех, кого готовит существующая система образования, и на старые кадры – тех, кого в теории можно переучить и дать им новые компетенции. Проблема, по мнению Д. Пескова, заключается в том, что новые кадры массированно и успешно готовятся под аналоговую экономику, от которой нам предстоит постепенно отказаться. И последние десять лет все усилия государства, состоящие в увеличении связи между производством, промышленностью и системой образования, фактически служили усугублению этого тупика. При этом чем больше выпускников вузов идет работать в крупные корпорации, на госслужбу, в муниципалитеты, тем меньше качественных кадров попадает в сферу, создающую цифровую экономику. А ее во всем мире создают стартапы и предприниматели.</w:t>
      </w:r>
    </w:p>
    <w:p w:rsidR="00EB10AE" w:rsidRPr="00EB10AE" w:rsidRDefault="00EB10AE" w:rsidP="00EB10AE">
      <w:pPr>
        <w:shd w:val="clear" w:color="auto" w:fill="FFFFFF"/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Если вы обладаете профессией, в которой каждая ее часть может быть отчленена, описана и полностью оцифрована в компетенциях и сроках, то в результате она в ближайшее время будет автоматизирована.</w:t>
      </w:r>
    </w:p>
    <w:p w:rsidR="00EB10AE" w:rsidRPr="00EB10AE" w:rsidRDefault="00EB10AE" w:rsidP="00EB10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Соответственно, чем успешнее Россия в создании базовых кафедр, отложенных договоров, целевого набора и прочего, – сокрушается спикер, – тем меньше людей остается на создание новой цифровой экономики.</w:t>
      </w:r>
    </w:p>
    <w:p w:rsidR="00EB10AE" w:rsidRPr="00EB10AE" w:rsidRDefault="00EB10AE" w:rsidP="00EB10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Битва за выпускников</w:t>
      </w:r>
    </w:p>
    <w:p w:rsidR="00EB10AE" w:rsidRPr="00EB10AE" w:rsidRDefault="00EB10AE" w:rsidP="00EB10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не учитывать, что картину продолжает портить демографическая ситуация в нашей стране. Если по школе она за последние годы более-менее выправилась, то до выпускников вузов последствия российского «бэби-бума» пока не докатились. Этот тренд, по мнению Д. Пескова, сохранится еще долго:</w:t>
      </w:r>
    </w:p>
    <w:p w:rsidR="00EB10AE" w:rsidRPr="00EB10AE" w:rsidRDefault="00EB10AE" w:rsidP="00EB10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Сегодня у нас выпускников примерно в два раза меньше, чем десять лет назад, и мы будем находиться в этой тяжелой демографической ситуации ближайшие пятнадцать лет. Это означает, что за любого выпускника школы или вуза будет грандиозная битва. Для нас принципиально важно обеспечить попадание выпускников не только в аналоговые компании, но и в стартапы, быстрорастущие предприятия и крупные компании цифровой экономики.</w:t>
      </w:r>
    </w:p>
    <w:p w:rsidR="00EB10AE" w:rsidRPr="00EB10AE" w:rsidRDefault="00EB10AE" w:rsidP="00EB10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Говоря о специалистах недалекого будущего, зачастую мы рассуждаем только о грядущих поколениях, которые учатся или еще только будут получать новые компетенции. За кадром остаются наши современники в возрасте за пятьдесят лет. Многим из них придется не просто приспосабливаться к условиям тотальной цифровизации, а принимать в ней активное участие.</w:t>
      </w:r>
    </w:p>
    <w:p w:rsidR="00EB10AE" w:rsidRPr="00EB10AE" w:rsidRDefault="00EB10AE" w:rsidP="00EB10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Новые кадры, которые нам нужны, уже разобрали, – объясняет г-н Песков. – А по поводу старых кадров не понятно, можно ли их вообще переучить и сколько это будет стоить? Какие типы рабочих мест человек, которому сегодня больше пятидесяти лет и у которого есть только аналоговые компетенции, может занять в цифровой экономике? В принципе, никто в мире не знает, как будет выглядеть экономика через пять, десять или пятнадцать лет. Ее черты сегодня революционизируются, и поэтому понять, как она будет выглядеть, мы сегодня не можем. Но мы точно знаем, что эту экономику будут создавать люди.</w:t>
      </w:r>
    </w:p>
    <w:p w:rsidR="00EB10AE" w:rsidRPr="00EB10AE" w:rsidRDefault="00EB10AE" w:rsidP="00EB10AE">
      <w:pPr>
        <w:shd w:val="clear" w:color="auto" w:fill="FFFFFF"/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</w:t>
      </w:r>
      <w:r w:rsidRPr="00EB1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Проклятия возраста не существует! Если ты даешь компании какую-то новую компетенцию, не важно, сколько тебе лет – сорок, пятьдесят или даже шестьдесят. Ты будешь очень востребован, потому что твоя компетенция важна компании. </w:t>
      </w:r>
    </w:p>
    <w:p w:rsidR="00EB10AE" w:rsidRPr="00EB10AE" w:rsidRDefault="00EB10AE" w:rsidP="00EB10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Амбициозные задачи</w:t>
      </w:r>
    </w:p>
    <w:p w:rsidR="00EB10AE" w:rsidRPr="00EB10AE" w:rsidRDefault="00EB10AE" w:rsidP="00EB10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Говоря о программе «Цифровая экономика», утвержденной распоряжением Правительства РФ от 28 июля 2017 года, Д. Песков обратил внимание коллег на следующий факт. К 2024 году России будут нужны 120 тыс. выпускников по направлению «Информационные технологии» – кадры высочайшего уровня, которые смогут создавать новые цифровые миры, а также 800 тыс. выпускников вузов и ссузов с профессиональными цифровыми компетенциями на мировом уровне и 40 % населения РФ, обладающего цифровыми компетенциями.</w:t>
      </w:r>
    </w:p>
    <w:p w:rsidR="00EB10AE" w:rsidRPr="00EB10AE" w:rsidRDefault="00EB10AE" w:rsidP="00EB10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Задача, признаться, очень амбициозная. Но без этого массива специалистов страна не сможет конкурировать на мировых рынках. И планка очень высока именно с ориентиром на внешнюю среду, потому что такое число выпускников внутренний рынок страны, как выразился один из участников обсуждения, «не пережует».</w:t>
      </w:r>
    </w:p>
    <w:p w:rsidR="00EB10AE" w:rsidRPr="00EB10AE" w:rsidRDefault="00EB10AE" w:rsidP="00EB10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«Цифровая экономика», поддержанная президентом, за несколько ближайших лет должна ликвидировать цифровую безграмотность, сформировать технологический задел и начать опережающую подготовку кадров. При этом новая экономика, подчеркнул Д. Песков, будет создаваться внутри учебных заведений и рядом с ними. Университетские экосистемы должны создавать новые рынки и новые рыночные продукты. Сквозные компетенции должны прошивать все уровни образования, начиная с дошкольного, и развитие у детей алгоритмического мышления необходимо поставить во главу угла.</w:t>
      </w:r>
    </w:p>
    <w:p w:rsidR="00EB10AE" w:rsidRPr="00EB10AE" w:rsidRDefault="00EB10AE" w:rsidP="00EB10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Ключевой тезис, тезис, за который мы будем бороться, – раскрыл планы один из главных стратегов экономики будущего, – это отказ от большого количества ненужных, отживших элементов, не позволяющих гибко создавать индивидуальный профиль компетенций и индивидуальные траектории развития для наших граждан. Требуется человек, который интегрирует в себе все данные, возникающие в течение его жизни, и который может подстраиваться под различные модели компетенций. Этот профиль может формироваться со школы и продолжаться в течение всей жизни. Есть некий обязательный минимум, а все, что больше этого минимума, регулируется самим человеком. Отдельные детали такого рода системы у нас созданы на уровне СПО в «WorldSkills». Недавно государство приняло несколько резких, но важных решений. Одно из них – признание демонстрационного экзамена «WorldSkills» на уровне государственной итоговой аттестации. Это означает, что человек больше не должен учиться несколько лет в колледже. Если у него есть эти компетенции, он может сдать экзамены и пойти работать. Это означает, что впервые в истории России легализовано асинхронное образование. Второе – это «скиллс-паспорт». То есть фактически это та самая модель компетенций, которая формируется на основании данных гражданина, проявленных, что называется, в бою – в демонстрационном экзамене. Она носит абсолютно объективный характер.</w:t>
      </w:r>
    </w:p>
    <w:p w:rsidR="00EB10AE" w:rsidRPr="00EB10AE" w:rsidRDefault="00EB10AE" w:rsidP="00EB10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Ваучеры для детей и взрослых</w:t>
      </w:r>
    </w:p>
    <w:p w:rsidR="00EB10AE" w:rsidRPr="00EB10AE" w:rsidRDefault="00EB10AE" w:rsidP="00EB10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мнению Д. Пескова система компетенций должна мутировать, а вообще лучше создать несколько параллельных систем и механизмы пересчета одних моделей компетенций в другие. Актуальные потребности в кадрах должны быть отражены в контрольных цифрах приема, существенно увеличенных в пользу цифровой экономики. При Минобрнауки РФ нужно создать сквозной учебно-методический совет, занимающийся актуализацией образовательных стандартов, примерных образовательных программ и школьных стандартов в части цифровых компетенций.</w:t>
      </w:r>
    </w:p>
    <w:p w:rsidR="00EB10AE" w:rsidRPr="00EB10AE" w:rsidRDefault="00EB10AE" w:rsidP="00EB10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 еще планируется ввести систему стимулирующих выплат в виде индивидуальных ваучеров от государства на обучение детей и взрослых компетенциям цифровой экономики, в том числе в онлайновых образовательных программах. Появление первых 100 тыс. ваучеров такого типа г-н Песков прогнозирует уже весной 2018 года.</w:t>
      </w:r>
    </w:p>
    <w:p w:rsidR="00EB10AE" w:rsidRPr="00EB10AE" w:rsidRDefault="00EB10AE" w:rsidP="00EB10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Мы понимаем, что очень многих элементов, которые нам нужны, сегодня не существует. И не предполагаем немедленно изменить всю дейст</w:t>
      </w:r>
      <w:r w:rsidRPr="00EB1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вующую систему. Мы говорим о том, что должна быть создана «песочница», и те компании, которые хотят в нее войти, должны начать в ней работать. Только по мере того, как будет доказана эффективность этих практик, можно их масштабировать на все остальные отрасли.</w:t>
      </w:r>
    </w:p>
    <w:p w:rsidR="00EB10AE" w:rsidRPr="00EB10AE" w:rsidRDefault="00EB10AE" w:rsidP="00EB10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рабочей группы «Кадры и образование» АНО «Цифровая экономика», директор фирмы «1С» Борис Нуралиев отметил, что разработанная программа принята, проект получился хороший. Свое выступление он тоже сконцентрировал на проблеме подготовки кадров:</w:t>
      </w:r>
    </w:p>
    <w:p w:rsidR="00EB10AE" w:rsidRPr="00EB10AE" w:rsidRDefault="00EB10AE" w:rsidP="00EB10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Мы действительно должны выйти на огромные цифры по подготовке специалистов. В 2020 году в системе подготовки и переподготовки должны принять около 80 тыс. человек на IT-специальности. Кроме того, не менее 300 тыс. выпускников вузов и ссузов 2020 года, готовящихся для других отраслей, должны иметь хорошую IT-подготовку. В 2024 году эта цифра должна увеличиться до 800 тыс.!</w:t>
      </w:r>
    </w:p>
    <w:p w:rsidR="00EB10AE" w:rsidRPr="00EB10AE" w:rsidRDefault="00EB10AE" w:rsidP="00EB10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«Поезд» уходит</w:t>
      </w:r>
    </w:p>
    <w:p w:rsidR="00EB10AE" w:rsidRPr="00EB10AE" w:rsidRDefault="00EB10AE" w:rsidP="00EB10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считают эксперты, только с такими темпами мы можем попытаться успеть сесть в вагон уходящего поезда. Посудите сами. Айтишников у нас примерно 1,5 % от всех работающих. А в Великобритании, которая, в отличие от России, не является экспортером IT-кадров, для нормального функционирования экономики требуется 4,5 %. Средняя доля айтишников в развитых странах – от 3 до 5 %. До этого уровня нам расти еще долго. Тем более что Запад знает цену российским IT-специалистам и активно переманивает их. И разработчики программы закладывают в показатели возможность их экспорта за рубеж.</w:t>
      </w:r>
    </w:p>
    <w:p w:rsidR="00EB10AE" w:rsidRPr="00EB10AE" w:rsidRDefault="00EB10AE" w:rsidP="00EB10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словам Б. Нуралиева, годовой приток новых кадров в IT-отрасль по набору 2016 года на бюджетные места в профильной группе специальностей «Информатика и вычислительная техника» составит всего лишь одну сотую часть от требуемого. Конечно, другие группы специальностей тоже дают IT-кадры, но их даже в совокупности всего около 0,1 % экономически активного населения в год. Для роста отрасли IT-кадров нужно в разы больше!</w:t>
      </w:r>
    </w:p>
    <w:p w:rsidR="00EB10AE" w:rsidRPr="00EB10AE" w:rsidRDefault="00EB10AE" w:rsidP="00EB10AE">
      <w:pPr>
        <w:shd w:val="clear" w:color="auto" w:fill="FFFFFF"/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рынке труда сегодня работодатели хотят от кандидатов, чтобы они были экспертами высокого уровня в узком сегменте или обладали междисциплинарными компетенциями.</w:t>
      </w:r>
      <w:r w:rsidRPr="00EB1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</w:t>
      </w:r>
    </w:p>
    <w:p w:rsidR="00EB10AE" w:rsidRPr="00EB10AE" w:rsidRDefault="00EB10AE" w:rsidP="00EB10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армия айтишников росла по экспоненте, Б. Нуралиев предлагает при наборе на IT-направления принимать результаты ЕГЭ по информатике. Отрасли важно, чтобы школьники изучали информатику, могли сдать Единый госэкзамен по этому предмету и поступить на IT-специальность по его результатам. Но вузам, особенно техническим, иногда важно сохранить возможность приема на основании ЕГЭ по физике даже на IT-специальности.</w:t>
      </w:r>
    </w:p>
    <w:p w:rsidR="00EB10AE" w:rsidRPr="00EB10AE" w:rsidRDefault="00EB10AE" w:rsidP="00EB10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Это удобно вузам, так как на инженерные специальности набор низкий, – возмущается г-н Нуралиев. – Если абитуриент не проходит по баллам на информатику, ему предлагают </w:t>
      </w:r>
      <w:r w:rsidRPr="00EB1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другие направления: например, станкостроение. Казалось бы, разве плохо, что дети знают физику? Плохо то, что с середины десятого класса они вынуждены бросить занятия информатикой, чтобы переключиться на физику.</w:t>
      </w:r>
    </w:p>
    <w:p w:rsidR="00EB10AE" w:rsidRPr="00EB10AE" w:rsidRDefault="00EB10AE" w:rsidP="00EB10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Мнение эксперта подтверждает статистика. Примерно по 185-195 тыс. школьников сдают ГИА по информатике и физике. Но к одиннадцатому классу картина кардинально меняется. По информатике уже сдают аттестацию всего 65 тыс. Они заботятся о том, что им нужно обязательно поступить в вуз. Ситуацию, уверен г-н Нуралиев, необходимо менять, а для этого требуется более вдумчивый подход со стороны Минобрнауки РФ, которому представители IT-индустрии неоднократно озвучивали свои предложения по поводу ЕГЭ. Мы готовимся к цифровой экономике, при которой именно IT-специалисты будут незаменимы.</w:t>
      </w:r>
    </w:p>
    <w:p w:rsidR="00EB10AE" w:rsidRPr="00EB10AE" w:rsidRDefault="00EB10AE" w:rsidP="00EB10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Ключевой раздел</w:t>
      </w:r>
    </w:p>
    <w:p w:rsidR="00EB10AE" w:rsidRPr="00EB10AE" w:rsidRDefault="00EB10AE" w:rsidP="00EB10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Цифровая экономика невозможна без достаточного количества специалистов, – поддержал разработчиков «дорожной карты» статс-секретарь – замминистра экономического развития РФ Олег Фомичев. – Наше министерство делает основную ставку на цифровизацию во всех своих среднесрочных и долгосрочных документах. Это касается и прогноза, и разрабатываемой стратегии до 2035 года. Мы понимаем, что через десять-пятнадцать лет не останется ни одной сферы деятельности, где не будут задействованы цифровые технологии. Поэтому раздел «Кадры и образование» в программе «Цифровая экономика» при важности остальных разделов является ключевым: именно он делает возможным реализацию всего остального, что уже придумано или придумается в будущем. В случае с кадрами в системе образования, поскольку она сильно ориентирована на государство, без опережающего регулирования не обойтись.</w:t>
      </w:r>
    </w:p>
    <w:p w:rsidR="00EB10AE" w:rsidRPr="00EB10AE" w:rsidRDefault="00EB10AE" w:rsidP="00EB10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Генеральный директор Фонда инфраструктурных и образовательных программ Андрей Свинаренко, в свое время работавший заместителем министров образования и экономики России, предупредил коллег о том, что образовательные заведения без кардинальных перемен могут просто приспособиться под новые условия:</w:t>
      </w:r>
    </w:p>
    <w:p w:rsidR="00EB10AE" w:rsidRPr="00EB10AE" w:rsidRDefault="00EB10AE" w:rsidP="00EB10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 90-е годы мы подсчитали, что нам очень нужны специалисты в области рыночной экономики, финансов, кредита. Система образования откликнулась мгновенно, и кафедры политэкономии и социализма вдруг начали выдавать дипломы по рыночной экономике. Не хотелось бы повторения этого опыта.</w:t>
      </w:r>
    </w:p>
    <w:p w:rsidR="00EB10AE" w:rsidRPr="00EB10AE" w:rsidRDefault="00EB10AE" w:rsidP="00EB10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Люди «закончились»</w:t>
      </w:r>
    </w:p>
    <w:p w:rsidR="00EB10AE" w:rsidRPr="00EB10AE" w:rsidRDefault="00EB10AE" w:rsidP="00EB10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Фонда развития интернет-инициатив Кирилл Варламов, имеющий многолетний опыт в IT-бизнесе, скептически отнесся к озвученным планам по подготовке айтишников, заявив, что уже сейчас IT-отрасли не хватает порядка 100 тыс. программистов.</w:t>
      </w:r>
    </w:p>
    <w:p w:rsidR="00EB10AE" w:rsidRPr="00EB10AE" w:rsidRDefault="00EB10AE" w:rsidP="00EB10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Мы массово инвестируем в стартапы, и в течение года видим 7 тыс. проектов, – поделился данными К. Варламов. – В 2013 году стартапов было всего 700. За три года показатель удалось «разогнать» в десять раз. Но дальше, к сожалению, «закончились» люди. Возможно, 10 тыс. стартапов в год мы сможем добиться, но больше – сложно. Нужны фундаментальные изменения и в вузах, и в школах.</w:t>
      </w:r>
    </w:p>
    <w:p w:rsidR="00EB10AE" w:rsidRPr="00EB10AE" w:rsidRDefault="00EB10AE" w:rsidP="00EB10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 К. Варламова тоже пытается повлиять на ситуацию. Разработан курс технологического предпринимательства и внедрен в 140 вузов, подготовлен курс «Стартап за неделю» для школьников.</w:t>
      </w:r>
    </w:p>
    <w:p w:rsidR="00EB10AE" w:rsidRPr="00EB10AE" w:rsidRDefault="00EB10AE" w:rsidP="00EB10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 У нас все очень плохо, если судить по тому, как Россия упала в рейтингах, – категоричен г-н Варламов. – Я не верю, что часть из предс</w:t>
      </w:r>
      <w:r w:rsidRPr="00EB1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тавленного удастся довести до указанных масштабов. Мы уже отстаем от того, что нужно.</w:t>
      </w:r>
    </w:p>
    <w:p w:rsidR="00EB10AE" w:rsidRPr="00EB10AE" w:rsidRDefault="00EB10AE" w:rsidP="00EB10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свой скепсис он разбавил надеждой:</w:t>
      </w:r>
    </w:p>
    <w:p w:rsidR="00EB10AE" w:rsidRPr="00EB10AE" w:rsidRDefault="00EB10AE" w:rsidP="00EB10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Хорошая новость в том, что на рынке образования сложились условия, которые называют «идеальный шторм». Появляется очень хорошая возможность зарабатывать деньги на инвестициях в образование. И я как венчурный инвестор к этому призываю. И предлагаю сформировать государственную политику в области человеческого капитала, которой нет. Она должна касаться и образования в том числе.</w:t>
      </w:r>
    </w:p>
    <w:p w:rsidR="00EB10AE" w:rsidRPr="00EB10AE" w:rsidRDefault="00EB10AE" w:rsidP="00EB10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показателям Б. Нуралиева прошелся критикой К. Варламов, и тот попытался оправдаться:</w:t>
      </w:r>
    </w:p>
    <w:p w:rsidR="00EB10AE" w:rsidRPr="00EB10AE" w:rsidRDefault="00EB10AE" w:rsidP="00EB10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Заявленных цифр надо достигать. Все тренды, в общем, учтены в программе.</w:t>
      </w:r>
    </w:p>
    <w:p w:rsidR="00EB10AE" w:rsidRPr="00EB10AE" w:rsidRDefault="00EB10AE" w:rsidP="00EB10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Изменить сознание</w:t>
      </w:r>
    </w:p>
    <w:p w:rsidR="00EB10AE" w:rsidRPr="00EB10AE" w:rsidRDefault="00EB10AE" w:rsidP="00EB10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Основатель и партнер МШУ «Сколково» Рубен Варданян поднял вопрос о глобальных переменах не только в образовании, но и в… сознании.</w:t>
      </w:r>
    </w:p>
    <w:p w:rsidR="00EB10AE" w:rsidRPr="00EB10AE" w:rsidRDefault="00EB10AE" w:rsidP="00EB10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Нам необходимо изменить все общественное сознание и среду, в которой мы живем. Просто сказать: нам нужно 100 тыс. айтишников… Это ни о чем. Мы получим полукалек, которые будут работать в старой модели управления, не способствующей созданию экосистемы, способной конкурировать в мире. Сначала должны появиться лидеры, которые поведут за собой других. Большое количество специалистов среднего звена очень важно, но они в старой модели не будут работать продуктивно. Мы – страна, промышленно ориентированная, нам нужно перестроить мозги, прежде чем «создавать» 100 тыс. ребят, повторяющих то же самое, что они видят вокруг себя.</w:t>
      </w:r>
    </w:p>
    <w:p w:rsidR="00EB10AE" w:rsidRPr="00EB10AE" w:rsidRDefault="00EB10AE" w:rsidP="00EB10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Российских коллег поддержала член Совета по науке, технологиям и инновациям Кабинета министров Японии ЮкоХараяма, напомнившая о том, что в мире цифровизация идет полным ходом. И перемены необходимо начинать именно с образования, так как изменения произойдут не за месяц и не за год. Но действия, совершаемые сегодня, все-таки позволяют надеяться на то, что завтра наша страна не окажется среди аутсайдеров. Ведь специалисты «аналоговой эпохи» не способны построить цифровую экономику. Лишь бы России хватило «строителей», когда «стройка» будет в самом разгаре.</w:t>
      </w:r>
    </w:p>
    <w:p w:rsidR="00EB10AE" w:rsidRPr="00EB10AE" w:rsidRDefault="00EB10AE" w:rsidP="00EB10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Панель «Life-longlearning. Междисциплинарность как ключевая компетенция»</w:t>
      </w:r>
    </w:p>
    <w:p w:rsidR="00EB10AE" w:rsidRPr="00EB10AE" w:rsidRDefault="00EB10AE" w:rsidP="00EB10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УЧИТЬСЯ УЧИТЬСЯ</w:t>
      </w:r>
    </w:p>
    <w:p w:rsidR="00EB10AE" w:rsidRPr="00EB10AE" w:rsidRDefault="00EB10AE" w:rsidP="00EB10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Роботы наступают</w:t>
      </w:r>
    </w:p>
    <w:p w:rsidR="00EB10AE" w:rsidRPr="00EB10AE" w:rsidRDefault="00EB10AE" w:rsidP="00EB10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Модератором панели, посвященной междисциплинарности специалистов, выступила известный рекрутер, основатель проекта «Антирабство» Алена Владимирская. В последнее время она регулярно выступает в СМИ, прогнозируя влияние цифровизации на рынок труда, следствием чего станет замена целого ряда специалистов искусственным интеллектом. По ее мнению, именно междисциплинарность дает шанс многим работникам не потерять свое место.</w:t>
      </w:r>
    </w:p>
    <w:p w:rsidR="00EB10AE" w:rsidRPr="00EB10AE" w:rsidRDefault="00EB10AE" w:rsidP="00EB10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Начиная разговор, г-жа Владимирская обозначила несколько печальных тенденций, присущих современному рынку труда. Наблюдается резкое сокращение массовых вакансий, чего не было никогда. Как пояснила спикер, это связано не только с кризисом и стагнацией, но и с тем, что они быстро запустили процесс автоматизации в российской экономике.</w:t>
      </w:r>
    </w:p>
    <w:p w:rsidR="00EB10AE" w:rsidRPr="00EB10AE" w:rsidRDefault="00EB10AE" w:rsidP="00EB10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Если вы обладаете профессией, в которой каждая ее часть может быть отчленена, описана и полностью оцифрована в компетенциях и сроках, то в результате она в ближайшее время будет автоматизирована, – категорична А. Владимирская. – Только за прошлый год 17 % всех работающих в российских банках потеряли работу. В будущем году потеряет работу еще треть от оставшихся банковских служащих. На смену людям приходит автоматизация. Последние годы мы говорили о том, что она поглотит все рабочие профессии: кассиров, продавцов, водителей. Но выяснилось, что она начинает теснить совершенно других специалистов – рядовых бухгалтеров, юристов, ресерчеров, журналистов, которые этого не ожидали.</w:t>
      </w:r>
    </w:p>
    <w:p w:rsidR="00EB10AE" w:rsidRPr="00EB10AE" w:rsidRDefault="00EB10AE" w:rsidP="00EB10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рынке труда сегодня работодатели хотят от кандидатов, чтобы они были экспертами высокого уровня в узком сегменте или обладали междисциплинарными компетенциями. При этом если на предыдущей панели говорилось вообще о нехватке IT-специалистов для цифровой экономики, то в реальности работодателям уже сейчас зачастую бывает недостаточно принять на работу программиста. Еще недавно профессия программиста гарантировала ее обладателю кусок хлеба с икрой, но по итогам 2017 года впервые наблюдаются изменения. По словам А. Владимирской, по некоторым языкам программирования специалистов на рынке труда больше, чем запросов на них. Работодатели ищут не простых работников, а экспертов в программировании либо программистов, имеющих вторую компетенцию в какой-то предметной области.</w:t>
      </w:r>
    </w:p>
    <w:p w:rsidR="00EB10AE" w:rsidRPr="00EB10AE" w:rsidRDefault="00EB10AE" w:rsidP="00EB10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«Изменяйся или умри!»</w:t>
      </w:r>
    </w:p>
    <w:p w:rsidR="00EB10AE" w:rsidRPr="00EB10AE" w:rsidRDefault="00EB10AE" w:rsidP="00EB10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Сооснователь проекта «Универсариум» Дмитрий Гужеля обозначил тенденции на рынке труда тезисом «Изменяйся или умри!»: либо человек становится высококвалифицированным специалистом, либо теряет работу.</w:t>
      </w:r>
    </w:p>
    <w:p w:rsidR="00EB10AE" w:rsidRPr="00EB10AE" w:rsidRDefault="00EB10AE" w:rsidP="00EB10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На этом пути есть развилка в построении образовательной траектории: узкая специализация или широкий набор компетенций, – пояснил Дмитрий Гужеля. – По первому варианту ты совершенствуешься в каком-то языке программирования и занимаешь положение «под» или «над» искусственным интеллектом, соответст</w:t>
      </w:r>
      <w:r w:rsidRPr="00EB1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венно, выполняя его задачи или озадачивая его. Во втором случае ты становишься широкопрофильным специалистом, который может легко менять область приложения своей профессии. Буквально месяц назад на мероприятии с участием крупных компаний и ведущих университетов зашел разговор о том, какие специализации должен давать университет. Оказалось, корпорации хотят получать специалиста широкого профиля, который сможет гибко меняться. «Узких» специалистов готовы делать в корпоративных университетах – с привязкой к конкретным потребностям работодателя.</w:t>
      </w:r>
    </w:p>
    <w:p w:rsidR="00EB10AE" w:rsidRPr="00EB10AE" w:rsidRDefault="00EB10AE" w:rsidP="00EB10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мнению Д. Гужели, Минобрнауки РФ, ранее вкладывавшееся в наполнение рынка специалистами разных профилей, сейчас вдруг резко переориентировалось на подготовку узкопрофильных специалистов:</w:t>
      </w:r>
    </w:p>
    <w:p w:rsidR="00EB10AE" w:rsidRPr="00EB10AE" w:rsidRDefault="00EB10AE" w:rsidP="00EB10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Если посмотреть на КЦП, которые Минобрнауки РФ утверждает последние два года, то они нацелены на подготовку инженерно-технологических кадров, программистов узкого профиля. Но если государство будет играть в узкоспециализированные игры, скорее всего </w:t>
      </w:r>
      <w:r w:rsidRPr="00EB1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останется за бортом, потому что корпорации, доучивающие выпускников, хотят получать специалистов широкого профиля. И об этом вузы – как зарубежные, так и российские – тоже пытаются говорить, но их не всегда слышат. Нужны компетенции, которые позволяют перепрыгивать с одной позиции на другую.</w:t>
      </w:r>
    </w:p>
    <w:p w:rsidR="00EB10AE" w:rsidRPr="00EB10AE" w:rsidRDefault="00EB10AE" w:rsidP="00EB10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«Массовые» знания</w:t>
      </w:r>
    </w:p>
    <w:p w:rsidR="00EB10AE" w:rsidRPr="00EB10AE" w:rsidRDefault="00EB10AE" w:rsidP="00EB10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этих условиях немаловажен вопрос: кто должен платить за новые компетенции сотрудника: работодатель или он сам? Еще недавно в нашей стране такая проблема не возникала: сначала я учусь в вузе, потому прихожу на работу и дальше перекладываю ответственность за свое образование на работодателя. Мол, если ему нужны какие-то дополнительные сертификаты, курсы и иже с ними, то пусть он и платит за них. Сегодня все изменилось, и связано это с тем, что даже в корпоративных университетах крупные компании учат сотрудников только тому, что сейчас требуется массово. Специалистов с компетенциями, которых у компании еще нет, она приобретает на рынке и готова платить за них хорошие деньги. И в этих условиях перекладывание заботы об обучении на плечи работодателя приводит к тому, что ты будешь неконкурентоспособным. Ведь лучшее, чему обучит работодатель, – массовым знаниям.</w:t>
      </w:r>
    </w:p>
    <w:p w:rsidR="00EB10AE" w:rsidRPr="00EB10AE" w:rsidRDefault="00EB10AE" w:rsidP="00EB10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открытого университета «Сколково» Екатерина Морозова представила себя на месте министра образования и науки России. Надо сказать, что Ольга Васильева присутствовала на обсуждениях в рамках некоторых панелей форума и ознакомилась со статистикой о том, с какой скоростью в России развиваются технологии.</w:t>
      </w:r>
    </w:p>
    <w:p w:rsidR="00EB10AE" w:rsidRPr="00EB10AE" w:rsidRDefault="00EB10AE" w:rsidP="00EB10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Я слышала о том, что системы образования во всех странах мира драматически не успевают за этими изменениями, – поделилась Екатерина Морозова. – Одно из объяснений – цикл смены технологий ужался до пяти лет, а смена поколений по-прежнему происходит за двадцать пять. Навыки, которые могут подстраивать человека под смену технологической повестки, должны формироваться в течение двух поколений. Поэтому предыдущие два дня дискуссий меня как министра образования привели бы в состояние глубокого эмоционального кризиса… из-за того, что я являюсь капитаном «Титаника». У нас 7 млн. студентов, за которых я отвечаю, и нужно что-то сделать, чтобы они были конкурентоспособными и востребованными, потому что вузовские программы не успевают за рынком. И у меня появляется понимание того, что кроме 7 млн. студентов передо мной еще 70 млн. трудяг, многие из которых через пять-десять лет потеряют свою работу и будут вынуждены заняться чем-то другим. А для этого их надо научить чему-то новому.</w:t>
      </w:r>
    </w:p>
    <w:p w:rsidR="00EB10AE" w:rsidRPr="00EB10AE" w:rsidRDefault="00EB10AE" w:rsidP="00EB10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 в этих обстоятельствах г-жа Морозова видит в создании инфраструктуры, которая позволит человеку в любом возрасте найти образовательную программу или образовательное учреждение, в котором он получит новые навыки, компетенции или опыт, позволяющие из одной профессии перекочевать в другую. А еще перед министром стоит проблема образования пожилых людей, которое выпадает из экономики нового формата из-за того, что у его представителей нет компетенций для цифровой жизни. Они как пользователи окажутся оторванными от сервисов, каналов связи и поступления информации. Минобрнауки должно построить систему образования, которая по объему в пять раз больше, чем существующая. Здесь могут спасти только частные компании.</w:t>
      </w:r>
    </w:p>
    <w:p w:rsidR="00EB10AE" w:rsidRPr="00EB10AE" w:rsidRDefault="00EB10AE" w:rsidP="00EB10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Скачок в карьере</w:t>
      </w:r>
    </w:p>
    <w:p w:rsidR="00EB10AE" w:rsidRPr="00EB10AE" w:rsidRDefault="00EB10AE" w:rsidP="00EB10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Опытом из собственной рекрутерской практики поделилась А. Владимирская:</w:t>
      </w:r>
    </w:p>
    <w:p w:rsidR="00EB10AE" w:rsidRPr="00EB10AE" w:rsidRDefault="00EB10AE" w:rsidP="00EB10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 Люди старше пятидесяти пяти лет, обращающиеся с просьбой найти им новую работу, получают ее быстрее, чем тридцатипятилетние. Человек старшего возраста понимает, что мир изменился, и готов переучиваться. Поэтому он быстро учится междисциплинарным компетенциям и с небольшими начальными запросами переходит на другую работу. А сорокалетние к этому не готовы. Они считают, что у них впереди еще много времени, а сейчас они переживают кризис, который когда-нибудь закончится. Мол, полгода перекантуюсь, и все изменится. Нет! Пока человек не готов психологически, он не будет доучиваться, переучиваться и что-то менять.</w:t>
      </w:r>
    </w:p>
    <w:p w:rsidR="00EB10AE" w:rsidRPr="00EB10AE" w:rsidRDefault="00EB10AE" w:rsidP="00EB10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этим у каждого из нас должна измениться парадигма образования. Особенно это важно в условиях, когда в стране периодически возникают разговоры о том, что государство должно каждому предоставить возможность получить бесплатное высшее образование, а там уже дело выпускника – работать по полученной специальности или нет. В нынешних условиях, как говорят эксперты, нельзя перекладывать ответственность за обучение на школу, вуз и работодателя. Мы должны понять, что никто не будет нас учить. Особенно это касается тех, кто чувствует, что может скоро потерять свое место. Надо самим держать нос по ветру, понимая, в каком направлении движется компания.</w:t>
      </w:r>
    </w:p>
    <w:p w:rsidR="00EB10AE" w:rsidRPr="00EB10AE" w:rsidRDefault="00EB10AE" w:rsidP="00EB10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Компания движется медленнее, чем человек, – уверяет А. Владимирская. – Именно поэтому всегда есть возможность получить дополнительную компетенцию, которая уже в ближайшем будущем поможет сделать вам скачок в карьере. Так делаются лучшие карьеры и зарабатываются наибольшие деньги. Проклятия возраста не существует! Если ты даешь компании какую-то новую компетенцию, не важно, сколько тебе лет – сорок, пятьдесят или даже шестьдесят. Ты будешь очень востребован, потому что твоя компетенция важна компании.</w:t>
      </w:r>
    </w:p>
    <w:p w:rsidR="00EB10AE" w:rsidRPr="00EB10AE" w:rsidRDefault="00EB10AE" w:rsidP="00EB10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Генеральный директор компании «Uniweb» Александр Оганов уверен в том, что компетенции любого работника можно измерить и, соответственно, сравнить его уровень на момент трудо</w:t>
      </w:r>
      <w:r w:rsidRPr="00EB1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устройства с текущим:</w:t>
      </w:r>
    </w:p>
    <w:p w:rsidR="00EB10AE" w:rsidRPr="00EB10AE" w:rsidRDefault="00EB10AE" w:rsidP="00EB10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Применяя метрику, мы способны собирать большое количество данных в отношении одного отдельно взятого элемента трудовой функции, которую призван выполнять человек. Дальше нужно измерить, насколько компетенция освоена и насколько эффективно практикуется сотрудником. Так появляется карта навыков и компетенций. Если сотрудник является набором статистических данных, всегда есть способ их улучшить путем формирования индивидуальной образовательной траектории по тем точкам, которые в данный момент времени собраны или элементарно отсутствуют как некая сквозная или междисциплинарная компетенция. На наш взгляд, все движется в сторону индивидуализации вокруг компетентностной разметки любой трудовой функции. Но на практике это практически не реализуется. Должны появляться технические и методические возможности, для того чтобы не просто оторваться от трудовой занятости на семьдесят два академических часа и повысить свою квалификацию, а отвлечься на пятнадцать минут, чтобы закрыть конкретный пробел в знаниях или навыках, довести уровень собственной компетенции до уровня, позволяющего хотя бы эффективно выполнять свои функции.</w:t>
      </w:r>
    </w:p>
    <w:p w:rsidR="00EB10AE" w:rsidRPr="00EB10AE" w:rsidRDefault="00EB10AE" w:rsidP="00EB10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Назад дороги нет</w:t>
      </w:r>
    </w:p>
    <w:p w:rsidR="00EB10AE" w:rsidRPr="00EB10AE" w:rsidRDefault="00EB10AE" w:rsidP="00EB10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«Давайте научимся учиться!» – этот призыв несколько раз прозвучал во время дискуссии и стал лейтмотивом панели, посвященной междисциплинарности. Представителям всех поколений нужно понять, что обучение на протяжении всей жизни, привычное на Западе, становится необходимостью и для россиян.</w:t>
      </w:r>
    </w:p>
    <w:p w:rsidR="00EB10AE" w:rsidRPr="00EB10AE" w:rsidRDefault="00EB10AE" w:rsidP="00EB10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Дело даже не в том, что по специальности в нашей стране работает лишь небольшая доля населения, ведь многие поступают в вуз только из-за высшего образования, а потом переучиваются. И вопрос не в практически отсутствующей системе профориентации для школьников, позволяющей им с самого начала выбрать правильную образовательную траекторию. И то, что знания, полученные в вузе, особенно касающиеся инженерных направлений, зачастую устаревают уже к моменту, когда студент получает диплом, не основная причина. Сегодня Россия перешагнула порог, став на путь цифровой экономики, при которой изменения, особенно в области технологий, будут происходить еще стремительнее. И нам, чтобы оставаться востребованными для работодателей, придется вовремя реагировать на эти перемены.</w:t>
      </w:r>
    </w:p>
    <w:p w:rsidR="00EB10AE" w:rsidRPr="00EB10AE" w:rsidRDefault="00EB10AE" w:rsidP="00EB10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Главное – понять, что назад, к аналоговому прошлому, дороги нет.</w:t>
      </w:r>
    </w:p>
    <w:p w:rsidR="00EB10AE" w:rsidRPr="00EB10AE" w:rsidRDefault="00EB10AE" w:rsidP="00EB10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B10A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Источник: https://akvobr.ru/cifrovizaciya_obrazovaniya_v_rossii_i_mire.html</w:t>
      </w:r>
    </w:p>
    <w:p w:rsidR="00EB10AE" w:rsidRPr="00EB10AE" w:rsidRDefault="00EB10AE" w:rsidP="00EB10AE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1F497D"/>
          <w:sz w:val="28"/>
          <w:szCs w:val="28"/>
        </w:rPr>
      </w:pPr>
      <w:r w:rsidRPr="00EB10AE">
        <w:rPr>
          <w:rFonts w:ascii="Times New Roman" w:eastAsia="Calibri" w:hAnsi="Times New Roman" w:cs="Times New Roman"/>
          <w:b/>
          <w:color w:val="1F497D"/>
          <w:sz w:val="28"/>
          <w:szCs w:val="28"/>
        </w:rPr>
        <w:t>----------------------------------------------------------------------------------------------------</w:t>
      </w:r>
    </w:p>
    <w:p w:rsidR="00EB10AE" w:rsidRPr="00EB10AE" w:rsidRDefault="00EB10AE" w:rsidP="00EB10AE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EB10AE">
        <w:rPr>
          <w:rFonts w:ascii="Times New Roman" w:eastAsia="Calibri" w:hAnsi="Times New Roman" w:cs="Times New Roman"/>
          <w:noProof/>
          <w:color w:val="1F497D"/>
          <w:lang w:eastAsia="ru-RU"/>
        </w:rPr>
        <w:drawing>
          <wp:anchor distT="36195" distB="36195" distL="36195" distR="107950" simplePos="0" relativeHeight="251659264" behindDoc="0" locked="0" layoutInCell="1" allowOverlap="0" wp14:anchorId="436D43A9" wp14:editId="51C99325">
            <wp:simplePos x="0" y="0"/>
            <wp:positionH relativeFrom="column">
              <wp:posOffset>13335</wp:posOffset>
            </wp:positionH>
            <wp:positionV relativeFrom="paragraph">
              <wp:posOffset>78105</wp:posOffset>
            </wp:positionV>
            <wp:extent cx="742950" cy="952500"/>
            <wp:effectExtent l="19050" t="19050" r="19050" b="19050"/>
            <wp:wrapSquare wrapText="bothSides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525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1F497D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8" w:history="1">
        <w:r w:rsidRPr="00EB10AE">
          <w:rPr>
            <w:rFonts w:ascii="Times New Roman" w:eastAsia="Calibri" w:hAnsi="Times New Roman" w:cs="Times New Roman"/>
            <w:color w:val="1F497D"/>
            <w:u w:val="single"/>
          </w:rPr>
          <w:t>Р</w:t>
        </w:r>
      </w:hyperlink>
      <w:hyperlink r:id="rId9" w:history="1">
        <w:r w:rsidRPr="00EB10AE">
          <w:rPr>
            <w:rFonts w:ascii="Times New Roman" w:eastAsia="Calibri" w:hAnsi="Times New Roman" w:cs="Times New Roman"/>
            <w:color w:val="1F497D"/>
            <w:u w:val="single"/>
          </w:rPr>
          <w:t>оссийский портал информатизации образования</w:t>
        </w:r>
      </w:hyperlink>
      <w:r w:rsidRPr="00EB10AE">
        <w:rPr>
          <w:rFonts w:ascii="Times New Roman" w:eastAsia="Calibri" w:hAnsi="Times New Roman" w:cs="Times New Roman"/>
          <w:color w:val="1F497D"/>
        </w:rPr>
        <w:t xml:space="preserve"> </w:t>
      </w:r>
      <w:hyperlink r:id="rId10" w:history="1">
        <w:r w:rsidRPr="00EB10AE">
          <w:rPr>
            <w:rFonts w:ascii="Times New Roman" w:eastAsia="Calibri" w:hAnsi="Times New Roman" w:cs="Times New Roman"/>
            <w:color w:val="1F497D"/>
            <w:u w:val="single"/>
          </w:rPr>
          <w:t>содержит: законодательные и нормативные правовые акты государственного регулирования информатизации образования, федеральные и региональные программы информатизации сферы образования, понятийный аппарат информатизации образования, библиографию по проблемам информатизации образования, по учебникам дисциплин цикла Информатика, научно-популярные, документальные видео материалы и фильмы, периодические издания по информатизации образования и многое другое.</w:t>
        </w:r>
      </w:hyperlink>
    </w:p>
    <w:p w:rsidR="00316513" w:rsidRDefault="00316513"/>
    <w:sectPr w:rsidR="00316513" w:rsidSect="00EB10AE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0AE" w:rsidRDefault="00EB10AE" w:rsidP="00EB10AE">
      <w:pPr>
        <w:spacing w:after="0" w:line="240" w:lineRule="auto"/>
      </w:pPr>
      <w:r>
        <w:separator/>
      </w:r>
    </w:p>
  </w:endnote>
  <w:endnote w:type="continuationSeparator" w:id="0">
    <w:p w:rsidR="00EB10AE" w:rsidRDefault="00EB10AE" w:rsidP="00EB1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0852118"/>
      <w:docPartObj>
        <w:docPartGallery w:val="Page Numbers (Bottom of Page)"/>
        <w:docPartUnique/>
      </w:docPartObj>
    </w:sdtPr>
    <w:sdtContent>
      <w:p w:rsidR="00EB10AE" w:rsidRDefault="00EB10A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13DD">
          <w:rPr>
            <w:noProof/>
          </w:rPr>
          <w:t>2</w:t>
        </w:r>
        <w:r>
          <w:fldChar w:fldCharType="end"/>
        </w:r>
      </w:p>
    </w:sdtContent>
  </w:sdt>
  <w:p w:rsidR="00EB10AE" w:rsidRDefault="00EB10A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0AE" w:rsidRDefault="00EB10AE" w:rsidP="00EB10AE">
      <w:pPr>
        <w:spacing w:after="0" w:line="240" w:lineRule="auto"/>
      </w:pPr>
      <w:r>
        <w:separator/>
      </w:r>
    </w:p>
  </w:footnote>
  <w:footnote w:type="continuationSeparator" w:id="0">
    <w:p w:rsidR="00EB10AE" w:rsidRDefault="00EB10AE" w:rsidP="00EB10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0AE"/>
    <w:rsid w:val="00316513"/>
    <w:rsid w:val="005C542C"/>
    <w:rsid w:val="00AF13DD"/>
    <w:rsid w:val="00E75095"/>
    <w:rsid w:val="00EA6302"/>
    <w:rsid w:val="00EB10AE"/>
    <w:rsid w:val="00EE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633210-6837-449B-969A-8BCE6B68D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10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B10A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B10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EB10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5">
    <w:name w:val="Hyperlink"/>
    <w:basedOn w:val="a0"/>
    <w:uiPriority w:val="99"/>
    <w:unhideWhenUsed/>
    <w:rsid w:val="00EB10AE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B1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B10AE"/>
  </w:style>
  <w:style w:type="paragraph" w:styleId="a8">
    <w:name w:val="footer"/>
    <w:basedOn w:val="a"/>
    <w:link w:val="a9"/>
    <w:uiPriority w:val="99"/>
    <w:unhideWhenUsed/>
    <w:rsid w:val="00EB1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B1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7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0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C0C0C0"/>
            <w:right w:val="none" w:sz="0" w:space="0" w:color="auto"/>
          </w:divBdr>
          <w:divsChild>
            <w:div w:id="169727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7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234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222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960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98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397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246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0618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97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807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055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9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C0C0C0"/>
            <w:right w:val="none" w:sz="0" w:space="0" w:color="auto"/>
          </w:divBdr>
          <w:divsChild>
            <w:div w:id="49349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0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868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804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41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223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57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712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43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2639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065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53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pio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tatic.government.ru/media/files/9gFM4FHj4PsB79I5v7yLVuPgu4bvR7M0.pdf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portalsga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portalsg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5840</Words>
  <Characters>33290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Цифровизация образования в России и мире</vt:lpstr>
    </vt:vector>
  </TitlesOfParts>
  <Company/>
  <LinksUpToDate>false</LinksUpToDate>
  <CharactersWithSpaces>39052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Цифровизация образования в России и мире</dc:title>
  <dc:subject/>
  <dc:creator>User</dc:creator>
  <cp:keywords>Цифровизация образования в России и мире</cp:keywords>
  <dc:description/>
  <cp:lastModifiedBy>User</cp:lastModifiedBy>
  <cp:revision>2</cp:revision>
  <dcterms:created xsi:type="dcterms:W3CDTF">2020-01-23T08:53:00Z</dcterms:created>
  <dcterms:modified xsi:type="dcterms:W3CDTF">2020-01-23T09:00:00Z</dcterms:modified>
</cp:coreProperties>
</file>