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68" w:rsidRPr="00BF55B6" w:rsidRDefault="009C2F68" w:rsidP="009C2F68">
      <w:pPr>
        <w:pStyle w:val="1"/>
        <w:jc w:val="center"/>
        <w:rPr>
          <w:rFonts w:eastAsia="Times New Roman"/>
          <w:b/>
          <w:color w:val="1F4E79" w:themeColor="accent1" w:themeShade="80"/>
          <w:lang w:eastAsia="ru-RU"/>
        </w:rPr>
      </w:pPr>
      <w:r w:rsidRPr="00BF55B6">
        <w:rPr>
          <w:rFonts w:eastAsia="Times New Roman"/>
          <w:b/>
          <w:color w:val="1F4E79" w:themeColor="accent1" w:themeShade="80"/>
          <w:lang w:eastAsia="ru-RU"/>
        </w:rPr>
        <w:t>В России проведут эксперимент по внедрению цифров</w:t>
      </w:r>
      <w:bookmarkStart w:id="0" w:name="_GoBack"/>
      <w:bookmarkEnd w:id="0"/>
      <w:r w:rsidRPr="00BF55B6">
        <w:rPr>
          <w:rFonts w:eastAsia="Times New Roman"/>
          <w:b/>
          <w:color w:val="1F4E79" w:themeColor="accent1" w:themeShade="80"/>
          <w:lang w:eastAsia="ru-RU"/>
        </w:rPr>
        <w:t>ой образовательной среды</w:t>
      </w:r>
    </w:p>
    <w:p w:rsidR="009C2F68" w:rsidRPr="00BF55B6" w:rsidRDefault="009C2F68" w:rsidP="009C2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Эксперимент по внедрению в российских школах и колледжах цифровой образовательной среды планируется начать с сентября 2020 года, соответствующий проект постановления правительства РФ опубликован на федеральном портале проектов нормативных правовых актов.</w:t>
      </w:r>
    </w:p>
    <w:p w:rsidR="009C2F68" w:rsidRPr="00BF55B6" w:rsidRDefault="009C2F68" w:rsidP="009C2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"Провести с 1 сентября 2020 г. по 31 декабря 2022 г. эксперимент по внедрению целевой модели цифровой образовательной среды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взрослых", - говорится в документе.</w:t>
      </w:r>
    </w:p>
    <w:p w:rsidR="009C2F68" w:rsidRPr="00BF55B6" w:rsidRDefault="009C2F68" w:rsidP="009C2F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Кроме того, постановлением будет утверждается целевая модель цифровой образовательной среды.</w:t>
      </w:r>
    </w:p>
    <w:p w:rsidR="009C2F68" w:rsidRPr="00BF55B6" w:rsidRDefault="009C2F68" w:rsidP="009C2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Цифровая образовательная среда (ЦОС) – это совокупность условий, созданных для реализации образовательных программ с применением электронного обучения, дистанционных образовательных технологий.</w:t>
      </w:r>
    </w:p>
    <w:p w:rsidR="009C2F68" w:rsidRPr="00BF55B6" w:rsidRDefault="009C2F68" w:rsidP="009C2F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Участниками эксперимента по апробации федеральной информационно-сервисной платформы цифровой образовательной среды стали Алтайский край, Астраханская, Калининградская, Калужская, Кемеровская, Нижегородская, Новгородская, Новосибирская, Московская области, Пермский край, Сахалинская, Тюменская, Челябинская области, Ямало-Ненецкий автономный округ.</w:t>
      </w:r>
    </w:p>
    <w:p w:rsidR="009C2F68" w:rsidRPr="00BF55B6" w:rsidRDefault="009C2F68" w:rsidP="009C2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 xml:space="preserve">Как ранее отметил премьер-министр РФ Михаил </w:t>
      </w:r>
      <w:proofErr w:type="spellStart"/>
      <w:r w:rsidRPr="00BF55B6">
        <w:rPr>
          <w:rFonts w:ascii="Times New Roman" w:hAnsi="Times New Roman" w:cs="Times New Roman"/>
          <w:sz w:val="24"/>
          <w:szCs w:val="24"/>
          <w:lang w:eastAsia="ru-RU"/>
        </w:rPr>
        <w:t>Мишустин</w:t>
      </w:r>
      <w:proofErr w:type="spellEnd"/>
      <w:r w:rsidRPr="00BF55B6">
        <w:rPr>
          <w:rFonts w:ascii="Times New Roman" w:hAnsi="Times New Roman" w:cs="Times New Roman"/>
          <w:sz w:val="24"/>
          <w:szCs w:val="24"/>
          <w:lang w:eastAsia="ru-RU"/>
        </w:rPr>
        <w:t>, регионам выделены три миллиарда рублей на развитие необходимой для эксперимента по внедрению ЦОС инфраструктуры в 1,7 тысячи российских школ. Согласно проекту федерального бюджета, финансирование проекта составит более 44 миллиардов рублей в 2020-2022 годах.</w:t>
      </w:r>
    </w:p>
    <w:p w:rsidR="009C2F68" w:rsidRPr="00BF55B6" w:rsidRDefault="009C2F68" w:rsidP="009C2F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В рамках апробации школы в регионах-участниках получат высокоскоростной доступ в интернет со скоростью не менее 100 Мб/с в городской местности и не менее 50 Мб/с в сельской местности. Школы также будут оснащены компьютерами, программным обеспечением и презентационным оборудованием.</w:t>
      </w:r>
    </w:p>
    <w:p w:rsidR="009C2F68" w:rsidRPr="00BF55B6" w:rsidRDefault="009C2F68" w:rsidP="009C2F6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sz w:val="24"/>
          <w:szCs w:val="24"/>
          <w:lang w:eastAsia="ru-RU"/>
        </w:rPr>
        <w:t>"Цифровая образовательная среда" - один из федеральных проектов национального проекта "Образование". Федеральный проект предполагает создание современной и безопасной цифровой образовательной среды, обеспечивающей высокое качество и доступность образования всех видов и уровней. Ожидается, что в ходе реализации проекта к 2024 году целевая модель ЦОС будет внедрена по всей стране. Также предполагается внедрение современных цифровых технологий в образовательные программы 25% общеобразовательных школ в 75 регионах РФ, что затронет как минимум 500 тысяч детей. Кроме того, в рамках проекта к 2024 году 100% образовательных организаций будут обеспечены доступом в интернет.</w:t>
      </w:r>
    </w:p>
    <w:p w:rsidR="009C2F68" w:rsidRPr="00BF55B6" w:rsidRDefault="009C2F68" w:rsidP="009C2F68">
      <w:pPr>
        <w:pStyle w:val="a3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МОСКВА, 26</w:t>
      </w:r>
      <w:r w:rsidRPr="00BF55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BF55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июн</w:t>
      </w:r>
      <w:proofErr w:type="spellEnd"/>
      <w:r w:rsidRPr="00BF55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- РИА Новости.</w:t>
      </w:r>
    </w:p>
    <w:p w:rsidR="009C2F68" w:rsidRPr="00BF55B6" w:rsidRDefault="008A751A" w:rsidP="009C2F68">
      <w:pPr>
        <w:pStyle w:val="a3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F55B6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Источник: https://ria.ru/20200626/1573540429.html</w:t>
      </w:r>
    </w:p>
    <w:p w:rsidR="008A751A" w:rsidRPr="008A751A" w:rsidRDefault="008A751A" w:rsidP="008A751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751A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----------------------------------------------------------------------------------------------------</w:t>
      </w:r>
    </w:p>
    <w:p w:rsidR="008A751A" w:rsidRPr="00BF55B6" w:rsidRDefault="008A751A" w:rsidP="008A75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5B6">
        <w:rPr>
          <w:rFonts w:ascii="Times New Roman" w:eastAsia="Calibri" w:hAnsi="Times New Roman" w:cs="Times New Roman"/>
          <w:noProof/>
          <w:lang w:eastAsia="ru-RU"/>
        </w:rPr>
        <w:drawing>
          <wp:anchor distT="36195" distB="36195" distL="36195" distR="107950" simplePos="0" relativeHeight="251659264" behindDoc="0" locked="0" layoutInCell="1" allowOverlap="0" wp14:anchorId="5F3DACBF" wp14:editId="5C190D93">
            <wp:simplePos x="0" y="0"/>
            <wp:positionH relativeFrom="column">
              <wp:posOffset>13335</wp:posOffset>
            </wp:positionH>
            <wp:positionV relativeFrom="paragraph">
              <wp:posOffset>78105</wp:posOffset>
            </wp:positionV>
            <wp:extent cx="742950" cy="952500"/>
            <wp:effectExtent l="19050" t="19050" r="19050" b="1905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Pr="00BF55B6">
          <w:rPr>
            <w:rFonts w:ascii="Times New Roman" w:eastAsia="Calibri" w:hAnsi="Times New Roman" w:cs="Times New Roman"/>
            <w:u w:val="single"/>
          </w:rPr>
          <w:t>Р</w:t>
        </w:r>
      </w:hyperlink>
      <w:hyperlink r:id="rId6" w:history="1">
        <w:r w:rsidRPr="00BF55B6">
          <w:rPr>
            <w:rFonts w:ascii="Times New Roman" w:eastAsia="Calibri" w:hAnsi="Times New Roman" w:cs="Times New Roman"/>
            <w:u w:val="single"/>
          </w:rPr>
          <w:t>оссийский портал информатизации образования</w:t>
        </w:r>
      </w:hyperlink>
      <w:r w:rsidRPr="00BF55B6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BF55B6">
          <w:rPr>
            <w:rFonts w:ascii="Times New Roman" w:eastAsia="Calibri" w:hAnsi="Times New Roman" w:cs="Times New Roman"/>
            <w:u w:val="single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8A751A" w:rsidRPr="00BF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68"/>
    <w:rsid w:val="00016C03"/>
    <w:rsid w:val="0004546F"/>
    <w:rsid w:val="0006147D"/>
    <w:rsid w:val="000622EE"/>
    <w:rsid w:val="001A3166"/>
    <w:rsid w:val="00292812"/>
    <w:rsid w:val="003C4A4D"/>
    <w:rsid w:val="0046339A"/>
    <w:rsid w:val="00515014"/>
    <w:rsid w:val="00566BCE"/>
    <w:rsid w:val="0062187F"/>
    <w:rsid w:val="006A1879"/>
    <w:rsid w:val="00746BCF"/>
    <w:rsid w:val="0075242D"/>
    <w:rsid w:val="007A3C30"/>
    <w:rsid w:val="00862B23"/>
    <w:rsid w:val="008729DC"/>
    <w:rsid w:val="00877DC9"/>
    <w:rsid w:val="008A751A"/>
    <w:rsid w:val="00984E5B"/>
    <w:rsid w:val="009C2F68"/>
    <w:rsid w:val="009D0B43"/>
    <w:rsid w:val="009D0F4A"/>
    <w:rsid w:val="00A41809"/>
    <w:rsid w:val="00A85019"/>
    <w:rsid w:val="00AF0E6A"/>
    <w:rsid w:val="00B73A10"/>
    <w:rsid w:val="00BB2322"/>
    <w:rsid w:val="00BD7CCB"/>
    <w:rsid w:val="00BF1F20"/>
    <w:rsid w:val="00BF55B6"/>
    <w:rsid w:val="00C12431"/>
    <w:rsid w:val="00C418CD"/>
    <w:rsid w:val="00D96580"/>
    <w:rsid w:val="00DD38AD"/>
    <w:rsid w:val="00DF1F25"/>
    <w:rsid w:val="00E10605"/>
    <w:rsid w:val="00E33A6A"/>
    <w:rsid w:val="00EA2790"/>
    <w:rsid w:val="00ED52A2"/>
    <w:rsid w:val="00EF48BF"/>
    <w:rsid w:val="00EF638B"/>
    <w:rsid w:val="00F24B50"/>
    <w:rsid w:val="00F94800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E968-485E-4F16-9A62-6A80ED84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9C2F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7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37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94120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5096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9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09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9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44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61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49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9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s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sga.ru/" TargetMode="External"/><Relationship Id="rId5" Type="http://schemas.openxmlformats.org/officeDocument/2006/relationships/hyperlink" Target="http://rpi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>В России проведут эксперимент по внедрению цифровой образовательной среды</cp:keywords>
  <dc:description/>
  <cp:lastModifiedBy>Яламов </cp:lastModifiedBy>
  <cp:revision>2</cp:revision>
  <dcterms:created xsi:type="dcterms:W3CDTF">2020-08-02T09:41:00Z</dcterms:created>
  <dcterms:modified xsi:type="dcterms:W3CDTF">2020-08-02T09:46:00Z</dcterms:modified>
</cp:coreProperties>
</file>