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893" w:rsidRPr="006304DB" w:rsidRDefault="00E34893" w:rsidP="009C296A">
      <w:pPr>
        <w:kinsoku w:val="0"/>
        <w:autoSpaceDN w:val="0"/>
        <w:adjustRightInd w:val="0"/>
        <w:spacing w:after="0" w:line="240" w:lineRule="auto"/>
        <w:ind w:left="40" w:hanging="40"/>
        <w:contextualSpacing/>
        <w:outlineLvl w:val="0"/>
        <w:rPr>
          <w:rFonts w:ascii="Times New Roman" w:hAnsi="Times New Roman" w:cs="Times New Roman"/>
          <w:b/>
          <w:sz w:val="24"/>
          <w:szCs w:val="24"/>
        </w:rPr>
      </w:pPr>
      <w:r w:rsidRPr="006304DB">
        <w:rPr>
          <w:rFonts w:ascii="Times New Roman" w:hAnsi="Times New Roman" w:cs="Times New Roman"/>
          <w:b/>
          <w:sz w:val="24"/>
          <w:szCs w:val="24"/>
        </w:rPr>
        <w:t>Казиахмедов Туфик Багаутдинович</w:t>
      </w:r>
      <w:r w:rsidRPr="00C15E9C">
        <w:rPr>
          <w:rFonts w:ascii="Times New Roman" w:hAnsi="Times New Roman" w:cs="Times New Roman"/>
          <w:sz w:val="24"/>
          <w:szCs w:val="24"/>
        </w:rPr>
        <w:t>,</w:t>
      </w:r>
    </w:p>
    <w:p w:rsidR="00E34893" w:rsidRPr="006304DB" w:rsidRDefault="00E34893" w:rsidP="009C296A">
      <w:pPr>
        <w:kinsoku w:val="0"/>
        <w:autoSpaceDN w:val="0"/>
        <w:adjustRightInd w:val="0"/>
        <w:spacing w:after="0" w:line="240" w:lineRule="auto"/>
        <w:ind w:left="40" w:hanging="40"/>
        <w:contextualSpacing/>
        <w:outlineLvl w:val="0"/>
        <w:rPr>
          <w:rFonts w:ascii="Times New Roman" w:hAnsi="Times New Roman" w:cs="Times New Roman"/>
          <w:i/>
          <w:sz w:val="24"/>
          <w:szCs w:val="24"/>
        </w:rPr>
      </w:pPr>
      <w:r w:rsidRPr="006304DB">
        <w:rPr>
          <w:rFonts w:ascii="Times New Roman" w:hAnsi="Times New Roman" w:cs="Times New Roman"/>
          <w:i/>
          <w:sz w:val="24"/>
          <w:szCs w:val="24"/>
        </w:rPr>
        <w:t xml:space="preserve">Федеральное государственное бюджетное образовательное учреждение высшего образования «Нижневартовский государственный </w:t>
      </w:r>
      <w:proofErr w:type="gramStart"/>
      <w:r w:rsidRPr="006304DB">
        <w:rPr>
          <w:rFonts w:ascii="Times New Roman" w:hAnsi="Times New Roman" w:cs="Times New Roman"/>
          <w:i/>
          <w:sz w:val="24"/>
          <w:szCs w:val="24"/>
        </w:rPr>
        <w:t>университет»</w:t>
      </w:r>
      <w:r w:rsidR="0019088A" w:rsidRPr="0019088A">
        <w:rPr>
          <w:rFonts w:ascii="Times New Roman" w:hAnsi="Times New Roman" w:cs="Times New Roman"/>
          <w:b/>
          <w:sz w:val="24"/>
          <w:szCs w:val="24"/>
        </w:rPr>
        <w:t>*</w:t>
      </w:r>
      <w:proofErr w:type="gramEnd"/>
      <w:r w:rsidRPr="006304DB">
        <w:rPr>
          <w:rFonts w:ascii="Times New Roman" w:hAnsi="Times New Roman" w:cs="Times New Roman"/>
          <w:i/>
          <w:sz w:val="24"/>
          <w:szCs w:val="24"/>
        </w:rPr>
        <w:t xml:space="preserve">, заведующий кафедрой информатики и методики преподавания информатики, кандидат педагогических наук, доцент, </w:t>
      </w:r>
      <w:hyperlink r:id="rId7" w:history="1">
        <w:r w:rsidRPr="006304DB">
          <w:rPr>
            <w:rFonts w:ascii="Times New Roman" w:hAnsi="Times New Roman" w:cs="Times New Roman"/>
            <w:i/>
            <w:sz w:val="24"/>
            <w:szCs w:val="24"/>
          </w:rPr>
          <w:t>ktofik@yandex.ru</w:t>
        </w:r>
      </w:hyperlink>
    </w:p>
    <w:p w:rsidR="00E34893" w:rsidRPr="006304DB" w:rsidRDefault="00E34893" w:rsidP="009C296A">
      <w:pPr>
        <w:kinsoku w:val="0"/>
        <w:autoSpaceDN w:val="0"/>
        <w:adjustRightInd w:val="0"/>
        <w:spacing w:line="240" w:lineRule="auto"/>
        <w:ind w:left="40" w:right="264" w:hanging="40"/>
        <w:contextualSpacing/>
        <w:rPr>
          <w:rFonts w:ascii="Times New Roman" w:hAnsi="Times New Roman" w:cs="Times New Roman"/>
          <w:i/>
          <w:sz w:val="24"/>
          <w:szCs w:val="24"/>
        </w:rPr>
      </w:pPr>
    </w:p>
    <w:p w:rsidR="00E34893" w:rsidRPr="006304DB" w:rsidRDefault="00E34893" w:rsidP="009C296A">
      <w:pPr>
        <w:kinsoku w:val="0"/>
        <w:autoSpaceDN w:val="0"/>
        <w:adjustRightInd w:val="0"/>
        <w:spacing w:after="0" w:line="240" w:lineRule="auto"/>
        <w:ind w:left="40" w:hanging="40"/>
        <w:contextualSpacing/>
        <w:outlineLvl w:val="0"/>
        <w:rPr>
          <w:rFonts w:ascii="Times New Roman" w:hAnsi="Times New Roman" w:cs="Times New Roman"/>
          <w:b/>
          <w:sz w:val="24"/>
          <w:szCs w:val="24"/>
          <w:lang w:val="en-US"/>
        </w:rPr>
      </w:pPr>
      <w:proofErr w:type="spellStart"/>
      <w:r w:rsidRPr="006304DB">
        <w:rPr>
          <w:rFonts w:ascii="Times New Roman" w:hAnsi="Times New Roman" w:cs="Times New Roman"/>
          <w:b/>
          <w:sz w:val="24"/>
          <w:szCs w:val="24"/>
          <w:lang w:val="en-US"/>
        </w:rPr>
        <w:t>Kaziakhmedov</w:t>
      </w:r>
      <w:proofErr w:type="spellEnd"/>
      <w:r w:rsidRPr="006304DB">
        <w:rPr>
          <w:rFonts w:ascii="Times New Roman" w:hAnsi="Times New Roman" w:cs="Times New Roman"/>
          <w:b/>
          <w:sz w:val="24"/>
          <w:szCs w:val="24"/>
          <w:lang w:val="en-US"/>
        </w:rPr>
        <w:t xml:space="preserve"> </w:t>
      </w:r>
      <w:proofErr w:type="spellStart"/>
      <w:r w:rsidRPr="006304DB">
        <w:rPr>
          <w:rFonts w:ascii="Times New Roman" w:hAnsi="Times New Roman" w:cs="Times New Roman"/>
          <w:b/>
          <w:sz w:val="24"/>
          <w:szCs w:val="24"/>
          <w:lang w:val="en-US"/>
        </w:rPr>
        <w:t>T</w:t>
      </w:r>
      <w:r w:rsidR="00F54FBE">
        <w:rPr>
          <w:rFonts w:ascii="Times New Roman" w:hAnsi="Times New Roman" w:cs="Times New Roman"/>
          <w:b/>
          <w:sz w:val="24"/>
          <w:szCs w:val="24"/>
          <w:lang w:val="en-US"/>
        </w:rPr>
        <w:t>u</w:t>
      </w:r>
      <w:r w:rsidRPr="006304DB">
        <w:rPr>
          <w:rFonts w:ascii="Times New Roman" w:hAnsi="Times New Roman" w:cs="Times New Roman"/>
          <w:b/>
          <w:sz w:val="24"/>
          <w:szCs w:val="24"/>
          <w:lang w:val="en-US"/>
        </w:rPr>
        <w:t>fik</w:t>
      </w:r>
      <w:proofErr w:type="spellEnd"/>
      <w:r w:rsidRPr="006304DB">
        <w:rPr>
          <w:rFonts w:ascii="Times New Roman" w:hAnsi="Times New Roman" w:cs="Times New Roman"/>
          <w:b/>
          <w:sz w:val="24"/>
          <w:szCs w:val="24"/>
          <w:lang w:val="en-US"/>
        </w:rPr>
        <w:t xml:space="preserve"> </w:t>
      </w:r>
      <w:proofErr w:type="spellStart"/>
      <w:r w:rsidRPr="006304DB">
        <w:rPr>
          <w:rFonts w:ascii="Times New Roman" w:hAnsi="Times New Roman" w:cs="Times New Roman"/>
          <w:b/>
          <w:sz w:val="24"/>
          <w:szCs w:val="24"/>
          <w:lang w:val="en-US"/>
        </w:rPr>
        <w:t>Bagautdinovich</w:t>
      </w:r>
      <w:proofErr w:type="spellEnd"/>
      <w:r w:rsidRPr="00C15E9C">
        <w:rPr>
          <w:rFonts w:ascii="Times New Roman" w:hAnsi="Times New Roman" w:cs="Times New Roman"/>
          <w:sz w:val="24"/>
          <w:szCs w:val="24"/>
          <w:lang w:val="en-US"/>
        </w:rPr>
        <w:t>,</w:t>
      </w:r>
    </w:p>
    <w:p w:rsidR="00E34893" w:rsidRPr="006304DB" w:rsidRDefault="00E34893" w:rsidP="009C296A">
      <w:pPr>
        <w:kinsoku w:val="0"/>
        <w:autoSpaceDN w:val="0"/>
        <w:adjustRightInd w:val="0"/>
        <w:spacing w:after="0" w:line="240" w:lineRule="auto"/>
        <w:ind w:left="40" w:hanging="40"/>
        <w:contextualSpacing/>
        <w:outlineLvl w:val="0"/>
        <w:rPr>
          <w:rFonts w:ascii="Times New Roman" w:hAnsi="Times New Roman" w:cs="Times New Roman"/>
          <w:i/>
          <w:sz w:val="24"/>
          <w:szCs w:val="24"/>
          <w:lang w:val="en-US"/>
        </w:rPr>
      </w:pPr>
      <w:r w:rsidRPr="006304DB">
        <w:rPr>
          <w:rFonts w:ascii="Times New Roman" w:hAnsi="Times New Roman" w:cs="Times New Roman"/>
          <w:i/>
          <w:sz w:val="24"/>
          <w:szCs w:val="24"/>
          <w:lang w:val="en-US"/>
        </w:rPr>
        <w:t>The Federal State Budgetary Educational Institution of Higher Education «Nizhnevartovsk State University»</w:t>
      </w:r>
      <w:r w:rsidRPr="0019088A">
        <w:rPr>
          <w:rFonts w:ascii="Times New Roman" w:hAnsi="Times New Roman" w:cs="Times New Roman"/>
          <w:b/>
          <w:sz w:val="24"/>
          <w:szCs w:val="24"/>
          <w:lang w:val="en-US"/>
        </w:rPr>
        <w:t>*</w:t>
      </w:r>
      <w:r w:rsidRPr="006304DB">
        <w:rPr>
          <w:rFonts w:ascii="Times New Roman" w:hAnsi="Times New Roman" w:cs="Times New Roman"/>
          <w:i/>
          <w:sz w:val="24"/>
          <w:szCs w:val="24"/>
          <w:lang w:val="en-US"/>
        </w:rPr>
        <w:t xml:space="preserve">, the Head at the Chair of informatics and informatics teaching methods, Candidate of Pedagogics, </w:t>
      </w:r>
      <w:r w:rsidR="00F54FBE" w:rsidRPr="00F54FBE">
        <w:rPr>
          <w:rFonts w:ascii="Times New Roman" w:eastAsia="Calibri" w:hAnsi="Times New Roman" w:cs="Times New Roman"/>
          <w:bCs/>
          <w:i/>
          <w:sz w:val="24"/>
          <w:szCs w:val="24"/>
          <w:lang w:val="en-US"/>
        </w:rPr>
        <w:t>Assistant professor</w:t>
      </w:r>
      <w:r w:rsidRPr="006304DB">
        <w:rPr>
          <w:rFonts w:ascii="Times New Roman" w:hAnsi="Times New Roman" w:cs="Times New Roman"/>
          <w:i/>
          <w:sz w:val="24"/>
          <w:szCs w:val="24"/>
          <w:lang w:val="en-US"/>
        </w:rPr>
        <w:t xml:space="preserve">, </w:t>
      </w:r>
      <w:hyperlink r:id="rId8" w:history="1">
        <w:r w:rsidRPr="006304DB">
          <w:rPr>
            <w:rFonts w:ascii="Times New Roman" w:hAnsi="Times New Roman" w:cs="Times New Roman"/>
            <w:i/>
            <w:sz w:val="24"/>
            <w:szCs w:val="24"/>
            <w:lang w:val="en-US"/>
          </w:rPr>
          <w:t>ktofik@yandex.ru</w:t>
        </w:r>
      </w:hyperlink>
    </w:p>
    <w:p w:rsidR="00E34893" w:rsidRPr="006304DB" w:rsidRDefault="00E34893" w:rsidP="009C296A">
      <w:pPr>
        <w:kinsoku w:val="0"/>
        <w:autoSpaceDN w:val="0"/>
        <w:adjustRightInd w:val="0"/>
        <w:spacing w:after="0" w:line="240" w:lineRule="auto"/>
        <w:ind w:left="40" w:hanging="40"/>
        <w:contextualSpacing/>
        <w:outlineLvl w:val="0"/>
        <w:rPr>
          <w:rFonts w:ascii="Times New Roman" w:hAnsi="Times New Roman" w:cs="Times New Roman"/>
          <w:i/>
          <w:sz w:val="24"/>
          <w:szCs w:val="24"/>
          <w:lang w:val="en-US"/>
        </w:rPr>
      </w:pPr>
    </w:p>
    <w:p w:rsidR="00E34893" w:rsidRPr="006304DB" w:rsidRDefault="00E34893" w:rsidP="009C296A">
      <w:pPr>
        <w:kinsoku w:val="0"/>
        <w:autoSpaceDN w:val="0"/>
        <w:adjustRightInd w:val="0"/>
        <w:spacing w:after="0" w:line="240" w:lineRule="auto"/>
        <w:ind w:left="40" w:hanging="40"/>
        <w:contextualSpacing/>
        <w:outlineLvl w:val="0"/>
        <w:rPr>
          <w:rFonts w:ascii="Times New Roman" w:hAnsi="Times New Roman" w:cs="Times New Roman"/>
          <w:b/>
          <w:sz w:val="24"/>
          <w:szCs w:val="24"/>
        </w:rPr>
      </w:pPr>
      <w:proofErr w:type="spellStart"/>
      <w:r w:rsidRPr="006304DB">
        <w:rPr>
          <w:rFonts w:ascii="Times New Roman" w:hAnsi="Times New Roman" w:cs="Times New Roman"/>
          <w:b/>
          <w:sz w:val="24"/>
          <w:szCs w:val="24"/>
        </w:rPr>
        <w:t>Симурзина</w:t>
      </w:r>
      <w:proofErr w:type="spellEnd"/>
      <w:r w:rsidRPr="006304DB">
        <w:rPr>
          <w:rFonts w:ascii="Times New Roman" w:hAnsi="Times New Roman" w:cs="Times New Roman"/>
          <w:b/>
          <w:sz w:val="24"/>
          <w:szCs w:val="24"/>
        </w:rPr>
        <w:t xml:space="preserve"> Екатерина Анатольевна</w:t>
      </w:r>
      <w:r w:rsidR="0019088A">
        <w:rPr>
          <w:rFonts w:ascii="Times New Roman" w:hAnsi="Times New Roman" w:cs="Times New Roman"/>
          <w:b/>
          <w:sz w:val="24"/>
          <w:szCs w:val="24"/>
        </w:rPr>
        <w:t>*</w:t>
      </w:r>
      <w:r w:rsidRPr="0019088A">
        <w:rPr>
          <w:rFonts w:ascii="Times New Roman" w:hAnsi="Times New Roman" w:cs="Times New Roman"/>
          <w:sz w:val="24"/>
          <w:szCs w:val="24"/>
        </w:rPr>
        <w:t>,</w:t>
      </w:r>
    </w:p>
    <w:p w:rsidR="00E34893" w:rsidRDefault="00E34893" w:rsidP="009C296A">
      <w:pPr>
        <w:kinsoku w:val="0"/>
        <w:autoSpaceDN w:val="0"/>
        <w:adjustRightInd w:val="0"/>
        <w:spacing w:after="0" w:line="240" w:lineRule="auto"/>
        <w:ind w:left="40" w:hanging="40"/>
        <w:contextualSpacing/>
        <w:outlineLvl w:val="0"/>
        <w:rPr>
          <w:rFonts w:ascii="Times New Roman" w:hAnsi="Times New Roman" w:cs="Times New Roman"/>
          <w:i/>
          <w:sz w:val="24"/>
          <w:szCs w:val="24"/>
        </w:rPr>
      </w:pPr>
      <w:r w:rsidRPr="006304DB">
        <w:rPr>
          <w:rFonts w:ascii="Times New Roman" w:hAnsi="Times New Roman" w:cs="Times New Roman"/>
          <w:i/>
          <w:sz w:val="24"/>
          <w:szCs w:val="24"/>
        </w:rPr>
        <w:t>преподаватель кафедры информатики и методики преподавания информатики,</w:t>
      </w:r>
      <w:r w:rsidR="0000148C" w:rsidRPr="006304DB">
        <w:rPr>
          <w:rFonts w:ascii="Times New Roman" w:hAnsi="Times New Roman" w:cs="Times New Roman"/>
          <w:sz w:val="24"/>
          <w:szCs w:val="24"/>
        </w:rPr>
        <w:t xml:space="preserve"> </w:t>
      </w:r>
      <w:r w:rsidR="00A57A40" w:rsidRPr="00A57A40">
        <w:rPr>
          <w:rFonts w:ascii="Times New Roman" w:hAnsi="Times New Roman" w:cs="Times New Roman"/>
          <w:i/>
          <w:sz w:val="24"/>
          <w:szCs w:val="24"/>
        </w:rPr>
        <w:t>katusha-1203@yandex.ru</w:t>
      </w:r>
    </w:p>
    <w:p w:rsidR="00A57A40" w:rsidRPr="00A57A40" w:rsidRDefault="00A57A40" w:rsidP="009C296A">
      <w:pPr>
        <w:kinsoku w:val="0"/>
        <w:autoSpaceDN w:val="0"/>
        <w:adjustRightInd w:val="0"/>
        <w:spacing w:after="0" w:line="240" w:lineRule="auto"/>
        <w:ind w:left="40" w:hanging="40"/>
        <w:contextualSpacing/>
        <w:outlineLvl w:val="0"/>
        <w:rPr>
          <w:rFonts w:ascii="Times New Roman" w:hAnsi="Times New Roman" w:cs="Times New Roman"/>
          <w:b/>
          <w:sz w:val="24"/>
          <w:szCs w:val="24"/>
          <w:lang w:val="en-US"/>
        </w:rPr>
      </w:pPr>
      <w:proofErr w:type="spellStart"/>
      <w:r w:rsidRPr="00A57A40">
        <w:rPr>
          <w:rFonts w:ascii="Times New Roman" w:hAnsi="Times New Roman" w:cs="Times New Roman"/>
          <w:b/>
          <w:sz w:val="24"/>
          <w:szCs w:val="24"/>
          <w:lang w:val="en-US"/>
        </w:rPr>
        <w:t>Simurzina</w:t>
      </w:r>
      <w:proofErr w:type="spellEnd"/>
      <w:r w:rsidRPr="00A57A40">
        <w:rPr>
          <w:rFonts w:ascii="Times New Roman" w:hAnsi="Times New Roman" w:cs="Times New Roman"/>
          <w:b/>
          <w:sz w:val="24"/>
          <w:szCs w:val="24"/>
          <w:lang w:val="en-US"/>
        </w:rPr>
        <w:t xml:space="preserve"> Ekaterina </w:t>
      </w:r>
      <w:proofErr w:type="spellStart"/>
      <w:r w:rsidRPr="00A57A40">
        <w:rPr>
          <w:rFonts w:ascii="Times New Roman" w:hAnsi="Times New Roman" w:cs="Times New Roman"/>
          <w:b/>
          <w:sz w:val="24"/>
          <w:szCs w:val="24"/>
          <w:lang w:val="en-US"/>
        </w:rPr>
        <w:t>Anatolyevna</w:t>
      </w:r>
      <w:proofErr w:type="spellEnd"/>
      <w:r w:rsidRPr="00A57A40">
        <w:rPr>
          <w:rFonts w:ascii="Times New Roman" w:hAnsi="Times New Roman" w:cs="Times New Roman"/>
          <w:b/>
          <w:sz w:val="24"/>
          <w:szCs w:val="24"/>
          <w:lang w:val="en-US"/>
        </w:rPr>
        <w:t>*</w:t>
      </w:r>
      <w:r w:rsidRPr="00A57A40">
        <w:rPr>
          <w:rFonts w:ascii="Times New Roman" w:hAnsi="Times New Roman" w:cs="Times New Roman"/>
          <w:sz w:val="24"/>
          <w:szCs w:val="24"/>
          <w:lang w:val="en-US"/>
        </w:rPr>
        <w:t>,</w:t>
      </w:r>
    </w:p>
    <w:p w:rsidR="00A57A40" w:rsidRDefault="00A57A40" w:rsidP="009C296A">
      <w:pPr>
        <w:kinsoku w:val="0"/>
        <w:autoSpaceDN w:val="0"/>
        <w:adjustRightInd w:val="0"/>
        <w:spacing w:after="0" w:line="240" w:lineRule="auto"/>
        <w:ind w:left="40" w:hanging="40"/>
        <w:contextualSpacing/>
        <w:outlineLvl w:val="0"/>
        <w:rPr>
          <w:rFonts w:ascii="Times New Roman" w:hAnsi="Times New Roman" w:cs="Times New Roman"/>
          <w:i/>
          <w:sz w:val="24"/>
          <w:szCs w:val="24"/>
          <w:lang w:val="en-US"/>
        </w:rPr>
      </w:pPr>
      <w:proofErr w:type="gramStart"/>
      <w:r w:rsidRPr="00A57A40">
        <w:rPr>
          <w:rFonts w:ascii="Times New Roman" w:hAnsi="Times New Roman" w:cs="Times New Roman"/>
          <w:i/>
          <w:sz w:val="24"/>
          <w:szCs w:val="24"/>
          <w:lang w:val="en-US"/>
        </w:rPr>
        <w:t>the</w:t>
      </w:r>
      <w:proofErr w:type="gramEnd"/>
      <w:r w:rsidRPr="00A57A40">
        <w:rPr>
          <w:rFonts w:ascii="Times New Roman" w:hAnsi="Times New Roman" w:cs="Times New Roman"/>
          <w:i/>
          <w:sz w:val="24"/>
          <w:szCs w:val="24"/>
          <w:lang w:val="en-US"/>
        </w:rPr>
        <w:t xml:space="preserve"> Lecturer</w:t>
      </w:r>
      <w:r w:rsidR="00B7717A" w:rsidRPr="00B7717A">
        <w:rPr>
          <w:rFonts w:ascii="Times New Roman" w:hAnsi="Times New Roman" w:cs="Times New Roman"/>
          <w:i/>
          <w:sz w:val="24"/>
          <w:szCs w:val="24"/>
          <w:lang w:val="en-US"/>
        </w:rPr>
        <w:t xml:space="preserve"> </w:t>
      </w:r>
      <w:r w:rsidRPr="00A57A40">
        <w:rPr>
          <w:rFonts w:ascii="Times New Roman" w:hAnsi="Times New Roman" w:cs="Times New Roman"/>
          <w:i/>
          <w:sz w:val="24"/>
          <w:szCs w:val="24"/>
          <w:lang w:val="en-US"/>
        </w:rPr>
        <w:t xml:space="preserve">at the Chair of informatics and informatics teaching methods, </w:t>
      </w:r>
      <w:r w:rsidR="00C749B4" w:rsidRPr="00B72756">
        <w:rPr>
          <w:rFonts w:ascii="Times New Roman" w:hAnsi="Times New Roman" w:cs="Times New Roman"/>
          <w:i/>
          <w:sz w:val="24"/>
          <w:szCs w:val="24"/>
          <w:lang w:val="en-US"/>
        </w:rPr>
        <w:t>katusha-1203@yandex.ru</w:t>
      </w:r>
    </w:p>
    <w:p w:rsidR="00C749B4" w:rsidRDefault="00C749B4" w:rsidP="009C296A">
      <w:pPr>
        <w:kinsoku w:val="0"/>
        <w:autoSpaceDN w:val="0"/>
        <w:adjustRightInd w:val="0"/>
        <w:spacing w:after="0" w:line="240" w:lineRule="auto"/>
        <w:ind w:left="40" w:hanging="40"/>
        <w:contextualSpacing/>
        <w:outlineLvl w:val="0"/>
        <w:rPr>
          <w:rFonts w:ascii="Times New Roman" w:hAnsi="Times New Roman" w:cs="Times New Roman"/>
          <w:i/>
          <w:sz w:val="24"/>
          <w:szCs w:val="24"/>
          <w:lang w:val="en-US"/>
        </w:rPr>
      </w:pPr>
    </w:p>
    <w:p w:rsidR="00C749B4" w:rsidRPr="00C749B4" w:rsidRDefault="00C749B4" w:rsidP="009C296A">
      <w:pPr>
        <w:spacing w:after="0" w:line="240" w:lineRule="auto"/>
        <w:contextualSpacing/>
        <w:rPr>
          <w:rFonts w:ascii="Times New Roman" w:hAnsi="Times New Roman" w:cs="Times New Roman"/>
          <w:sz w:val="24"/>
          <w:szCs w:val="24"/>
        </w:rPr>
      </w:pPr>
      <w:r w:rsidRPr="00C749B4">
        <w:rPr>
          <w:rFonts w:ascii="Times New Roman" w:hAnsi="Times New Roman" w:cs="Times New Roman"/>
          <w:b/>
          <w:bCs/>
          <w:sz w:val="24"/>
          <w:szCs w:val="24"/>
        </w:rPr>
        <w:t>Яламов Георгий Юрьевич</w:t>
      </w:r>
      <w:r w:rsidRPr="00C749B4">
        <w:rPr>
          <w:rFonts w:ascii="Times New Roman" w:hAnsi="Times New Roman" w:cs="Times New Roman"/>
          <w:bCs/>
          <w:sz w:val="24"/>
          <w:szCs w:val="24"/>
        </w:rPr>
        <w:t>,</w:t>
      </w:r>
    </w:p>
    <w:p w:rsidR="00C749B4" w:rsidRPr="00C749B4" w:rsidRDefault="00C749B4" w:rsidP="009C296A">
      <w:pPr>
        <w:spacing w:after="0" w:line="240" w:lineRule="auto"/>
        <w:contextualSpacing/>
        <w:rPr>
          <w:rFonts w:ascii="Times New Roman" w:hAnsi="Times New Roman" w:cs="Times New Roman"/>
          <w:i/>
          <w:iCs/>
          <w:sz w:val="24"/>
          <w:szCs w:val="24"/>
        </w:rPr>
      </w:pPr>
      <w:r w:rsidRPr="00C749B4">
        <w:rPr>
          <w:rFonts w:ascii="Times New Roman" w:hAnsi="Times New Roman" w:cs="Times New Roman"/>
          <w:i/>
          <w:iCs/>
          <w:sz w:val="24"/>
          <w:szCs w:val="24"/>
        </w:rPr>
        <w:t>Федеральное государственное бюджетное образовательное учреждение высшего образования «Российская государственная академия интеллектуальной собственности», доцент кафедры информационных технологий</w:t>
      </w:r>
      <w:r w:rsidRPr="00C749B4">
        <w:rPr>
          <w:rFonts w:ascii="Times New Roman" w:hAnsi="Times New Roman" w:cs="Times New Roman"/>
          <w:i/>
          <w:sz w:val="24"/>
          <w:szCs w:val="24"/>
          <w:lang w:eastAsia="ru-RU"/>
        </w:rPr>
        <w:t>,</w:t>
      </w:r>
      <w:r w:rsidRPr="00C749B4">
        <w:rPr>
          <w:rFonts w:ascii="Times New Roman" w:hAnsi="Times New Roman" w:cs="Times New Roman"/>
          <w:i/>
          <w:iCs/>
          <w:sz w:val="24"/>
          <w:szCs w:val="24"/>
        </w:rPr>
        <w:t xml:space="preserve"> кандидат физико-математических наук, доктор философии в области информатизации образования, </w:t>
      </w:r>
      <w:r w:rsidRPr="00C749B4">
        <w:rPr>
          <w:rFonts w:ascii="Times New Roman" w:hAnsi="Times New Roman" w:cs="Times New Roman"/>
          <w:i/>
          <w:iCs/>
          <w:sz w:val="24"/>
          <w:szCs w:val="24"/>
          <w:lang w:val="en-US"/>
        </w:rPr>
        <w:t>geo</w:t>
      </w:r>
      <w:r w:rsidRPr="00C749B4">
        <w:rPr>
          <w:rFonts w:ascii="Times New Roman" w:hAnsi="Times New Roman" w:cs="Times New Roman"/>
          <w:i/>
          <w:iCs/>
          <w:sz w:val="24"/>
          <w:szCs w:val="24"/>
        </w:rPr>
        <w:t>@</w:t>
      </w:r>
      <w:r w:rsidRPr="00C749B4">
        <w:rPr>
          <w:rFonts w:ascii="Times New Roman" w:hAnsi="Times New Roman" w:cs="Times New Roman"/>
          <w:i/>
          <w:iCs/>
          <w:sz w:val="24"/>
          <w:szCs w:val="24"/>
          <w:lang w:val="en-US"/>
        </w:rPr>
        <w:t>portalsga</w:t>
      </w:r>
      <w:r w:rsidRPr="00C749B4">
        <w:rPr>
          <w:rFonts w:ascii="Times New Roman" w:hAnsi="Times New Roman" w:cs="Times New Roman"/>
          <w:i/>
          <w:iCs/>
          <w:sz w:val="24"/>
          <w:szCs w:val="24"/>
        </w:rPr>
        <w:t>.</w:t>
      </w:r>
      <w:r w:rsidRPr="00C749B4">
        <w:rPr>
          <w:rFonts w:ascii="Times New Roman" w:hAnsi="Times New Roman" w:cs="Times New Roman"/>
          <w:i/>
          <w:iCs/>
          <w:sz w:val="24"/>
          <w:szCs w:val="24"/>
          <w:lang w:val="en-US"/>
        </w:rPr>
        <w:t>ru</w:t>
      </w:r>
    </w:p>
    <w:p w:rsidR="00C749B4" w:rsidRPr="00C749B4" w:rsidRDefault="00C749B4" w:rsidP="009C296A">
      <w:pPr>
        <w:spacing w:after="0" w:line="240" w:lineRule="auto"/>
        <w:contextualSpacing/>
        <w:rPr>
          <w:rFonts w:ascii="Times New Roman" w:hAnsi="Times New Roman" w:cs="Times New Roman"/>
          <w:sz w:val="24"/>
          <w:szCs w:val="24"/>
          <w:lang w:val="en-US"/>
        </w:rPr>
      </w:pPr>
      <w:proofErr w:type="spellStart"/>
      <w:r w:rsidRPr="00C749B4">
        <w:rPr>
          <w:rFonts w:ascii="Times New Roman" w:hAnsi="Times New Roman" w:cs="Times New Roman"/>
          <w:b/>
          <w:bCs/>
          <w:sz w:val="24"/>
          <w:szCs w:val="24"/>
          <w:lang w:val="en-US"/>
        </w:rPr>
        <w:t>YalamovGeorgij</w:t>
      </w:r>
      <w:proofErr w:type="spellEnd"/>
      <w:r w:rsidRPr="00C749B4">
        <w:rPr>
          <w:rFonts w:ascii="Times New Roman" w:hAnsi="Times New Roman" w:cs="Times New Roman"/>
          <w:b/>
          <w:bCs/>
          <w:sz w:val="24"/>
          <w:szCs w:val="24"/>
          <w:lang w:val="en-US"/>
        </w:rPr>
        <w:t xml:space="preserve"> Yur'evich</w:t>
      </w:r>
      <w:r w:rsidRPr="00C749B4">
        <w:rPr>
          <w:rFonts w:ascii="Times New Roman" w:hAnsi="Times New Roman" w:cs="Times New Roman"/>
          <w:bCs/>
          <w:sz w:val="24"/>
          <w:szCs w:val="24"/>
          <w:lang w:val="en-US"/>
        </w:rPr>
        <w:t>,</w:t>
      </w:r>
    </w:p>
    <w:p w:rsidR="00C749B4" w:rsidRPr="00C749B4" w:rsidRDefault="00C749B4" w:rsidP="009C296A">
      <w:pPr>
        <w:spacing w:after="0" w:line="240" w:lineRule="auto"/>
        <w:contextualSpacing/>
        <w:rPr>
          <w:rFonts w:ascii="Times New Roman" w:hAnsi="Times New Roman" w:cs="Times New Roman"/>
          <w:i/>
          <w:sz w:val="24"/>
          <w:szCs w:val="24"/>
          <w:lang w:val="en-US"/>
        </w:rPr>
      </w:pPr>
      <w:r w:rsidRPr="00C749B4">
        <w:rPr>
          <w:rFonts w:ascii="Times New Roman" w:hAnsi="Times New Roman" w:cs="Times New Roman"/>
          <w:i/>
          <w:iCs/>
          <w:sz w:val="24"/>
          <w:szCs w:val="24"/>
          <w:lang w:val="en-US"/>
        </w:rPr>
        <w:t>Federal State Budgetary Educational Institution of Higher Education «Russian State Academy of Intellectual Property»</w:t>
      </w:r>
      <w:r w:rsidRPr="00C749B4">
        <w:rPr>
          <w:rFonts w:ascii="Times New Roman" w:hAnsi="Times New Roman" w:cs="Times New Roman"/>
          <w:i/>
          <w:sz w:val="24"/>
          <w:szCs w:val="24"/>
          <w:lang w:val="en-US"/>
        </w:rPr>
        <w:t>, the Associate Professor at the Chair of information technology, Candidate of Physic</w:t>
      </w:r>
      <w:r w:rsidR="00B72756">
        <w:rPr>
          <w:rFonts w:ascii="Times New Roman" w:hAnsi="Times New Roman" w:cs="Times New Roman"/>
          <w:i/>
          <w:sz w:val="24"/>
          <w:szCs w:val="24"/>
          <w:lang w:val="en-US"/>
        </w:rPr>
        <w:t>s</w:t>
      </w:r>
      <w:r w:rsidRPr="00C749B4">
        <w:rPr>
          <w:rFonts w:ascii="Times New Roman" w:hAnsi="Times New Roman" w:cs="Times New Roman"/>
          <w:i/>
          <w:sz w:val="24"/>
          <w:szCs w:val="24"/>
          <w:lang w:val="en-US"/>
        </w:rPr>
        <w:t xml:space="preserve"> and Mathematic</w:t>
      </w:r>
      <w:r w:rsidR="00B72756">
        <w:rPr>
          <w:rFonts w:ascii="Times New Roman" w:hAnsi="Times New Roman" w:cs="Times New Roman"/>
          <w:i/>
          <w:sz w:val="24"/>
          <w:szCs w:val="24"/>
          <w:lang w:val="en-US"/>
        </w:rPr>
        <w:t>s</w:t>
      </w:r>
      <w:r w:rsidRPr="00C749B4">
        <w:rPr>
          <w:rFonts w:ascii="Times New Roman" w:hAnsi="Times New Roman" w:cs="Times New Roman"/>
          <w:i/>
          <w:sz w:val="24"/>
          <w:szCs w:val="24"/>
          <w:lang w:val="en-US"/>
        </w:rPr>
        <w:t>, Doctor of Philosophy in the field of informatization of education, geo@portalsga.ru</w:t>
      </w:r>
    </w:p>
    <w:p w:rsidR="00E34893" w:rsidRPr="00245DE5" w:rsidRDefault="00E34893" w:rsidP="009C296A">
      <w:pPr>
        <w:spacing w:after="120" w:line="240" w:lineRule="auto"/>
        <w:contextualSpacing/>
        <w:jc w:val="center"/>
        <w:rPr>
          <w:rFonts w:ascii="Times New Roman" w:hAnsi="Times New Roman" w:cs="Times New Roman"/>
          <w:bCs/>
          <w:sz w:val="24"/>
          <w:szCs w:val="24"/>
          <w:lang w:val="en-US"/>
        </w:rPr>
      </w:pPr>
    </w:p>
    <w:p w:rsidR="00751BED" w:rsidRPr="00B7717A" w:rsidRDefault="00751BED" w:rsidP="009C296A">
      <w:pPr>
        <w:spacing w:after="120" w:line="240" w:lineRule="auto"/>
        <w:contextualSpacing/>
        <w:jc w:val="center"/>
        <w:rPr>
          <w:rFonts w:ascii="Times New Roman" w:hAnsi="Times New Roman" w:cs="Times New Roman"/>
          <w:b/>
          <w:bCs/>
          <w:sz w:val="24"/>
          <w:szCs w:val="24"/>
        </w:rPr>
      </w:pPr>
      <w:r w:rsidRPr="00B7717A">
        <w:rPr>
          <w:rFonts w:ascii="Times New Roman" w:hAnsi="Times New Roman" w:cs="Times New Roman"/>
          <w:b/>
          <w:bCs/>
          <w:sz w:val="24"/>
          <w:szCs w:val="24"/>
        </w:rPr>
        <w:t>МЕТОДИЧЕСК</w:t>
      </w:r>
      <w:r w:rsidR="001718FD" w:rsidRPr="00B7717A">
        <w:rPr>
          <w:rFonts w:ascii="Times New Roman" w:hAnsi="Times New Roman" w:cs="Times New Roman"/>
          <w:b/>
          <w:bCs/>
          <w:sz w:val="24"/>
          <w:szCs w:val="24"/>
        </w:rPr>
        <w:t>АЯ СИСТЕМА</w:t>
      </w:r>
      <w:r w:rsidRPr="00B7717A">
        <w:rPr>
          <w:rFonts w:ascii="Times New Roman" w:hAnsi="Times New Roman" w:cs="Times New Roman"/>
          <w:b/>
          <w:bCs/>
          <w:sz w:val="24"/>
          <w:szCs w:val="24"/>
        </w:rPr>
        <w:t xml:space="preserve"> </w:t>
      </w:r>
      <w:r w:rsidR="001718FD" w:rsidRPr="00B7717A">
        <w:rPr>
          <w:rFonts w:ascii="Times New Roman" w:hAnsi="Times New Roman" w:cs="Times New Roman"/>
          <w:b/>
          <w:bCs/>
          <w:sz w:val="24"/>
          <w:szCs w:val="24"/>
        </w:rPr>
        <w:t>МЕЖПРЕДМЕТНОГО И МЕЖДИСЦИПЛИНАРНОГО</w:t>
      </w:r>
      <w:r w:rsidRPr="00B7717A">
        <w:rPr>
          <w:rFonts w:ascii="Times New Roman" w:hAnsi="Times New Roman" w:cs="Times New Roman"/>
          <w:b/>
          <w:bCs/>
          <w:sz w:val="24"/>
          <w:szCs w:val="24"/>
        </w:rPr>
        <w:t xml:space="preserve"> ОБУЧЕНИЯ ПРОГРАММИРОВАНИЮ БАКАЛАВРОВ ИВТ</w:t>
      </w:r>
    </w:p>
    <w:p w:rsidR="0000148C" w:rsidRPr="00245DE5" w:rsidRDefault="0000148C" w:rsidP="009C296A">
      <w:pPr>
        <w:shd w:val="clear" w:color="auto" w:fill="FFFFFF"/>
        <w:spacing w:after="0" w:line="240" w:lineRule="auto"/>
        <w:contextualSpacing/>
        <w:jc w:val="center"/>
        <w:rPr>
          <w:rFonts w:ascii="Times New Roman" w:hAnsi="Times New Roman" w:cs="Times New Roman"/>
          <w:color w:val="000000"/>
          <w:sz w:val="24"/>
          <w:szCs w:val="24"/>
        </w:rPr>
      </w:pPr>
    </w:p>
    <w:p w:rsidR="0000148C" w:rsidRPr="00B7717A" w:rsidRDefault="0000148C" w:rsidP="009C296A">
      <w:pPr>
        <w:shd w:val="clear" w:color="auto" w:fill="FFFFFF"/>
        <w:spacing w:after="0" w:line="240" w:lineRule="auto"/>
        <w:contextualSpacing/>
        <w:jc w:val="center"/>
        <w:rPr>
          <w:rFonts w:ascii="Times New Roman" w:hAnsi="Times New Roman" w:cs="Times New Roman"/>
          <w:b/>
          <w:color w:val="000000"/>
          <w:sz w:val="24"/>
          <w:szCs w:val="24"/>
          <w:lang w:val="en-US"/>
        </w:rPr>
      </w:pPr>
      <w:r w:rsidRPr="00B7717A">
        <w:rPr>
          <w:rFonts w:ascii="Times New Roman" w:hAnsi="Times New Roman" w:cs="Times New Roman"/>
          <w:b/>
          <w:color w:val="000000"/>
          <w:sz w:val="24"/>
          <w:szCs w:val="24"/>
          <w:lang w:val="en-US"/>
        </w:rPr>
        <w:t>METHODOLOGICAL APPROACHES TO IMPROVING THE QUALITY OF TEACHING PROGRAMMING TO IVT BACHELORS</w:t>
      </w:r>
    </w:p>
    <w:p w:rsidR="00751BED" w:rsidRPr="00245DE5" w:rsidRDefault="00751BED" w:rsidP="009C296A">
      <w:pPr>
        <w:spacing w:after="0" w:line="240" w:lineRule="auto"/>
        <w:contextualSpacing/>
        <w:jc w:val="center"/>
        <w:rPr>
          <w:rFonts w:ascii="Times New Roman" w:hAnsi="Times New Roman" w:cs="Times New Roman"/>
          <w:sz w:val="24"/>
          <w:szCs w:val="24"/>
          <w:lang w:val="en-US"/>
        </w:rPr>
      </w:pPr>
    </w:p>
    <w:p w:rsidR="00191180" w:rsidRPr="006304DB" w:rsidRDefault="00545A33" w:rsidP="009C296A">
      <w:pPr>
        <w:shd w:val="clear" w:color="auto" w:fill="FFFFFF"/>
        <w:spacing w:after="0" w:line="240" w:lineRule="auto"/>
        <w:contextualSpacing/>
        <w:jc w:val="both"/>
        <w:rPr>
          <w:rFonts w:ascii="Times New Roman" w:hAnsi="Times New Roman" w:cs="Times New Roman"/>
          <w:color w:val="000000"/>
          <w:sz w:val="24"/>
          <w:szCs w:val="24"/>
        </w:rPr>
      </w:pPr>
      <w:r w:rsidRPr="00C32AB6">
        <w:rPr>
          <w:rFonts w:ascii="Times New Roman" w:hAnsi="Times New Roman" w:cs="Times New Roman"/>
          <w:b/>
          <w:i/>
          <w:color w:val="000000"/>
          <w:sz w:val="24"/>
          <w:szCs w:val="24"/>
        </w:rPr>
        <w:t>Аннотация.</w:t>
      </w:r>
      <w:r w:rsidRPr="006304DB">
        <w:rPr>
          <w:rFonts w:ascii="Times New Roman" w:hAnsi="Times New Roman" w:cs="Times New Roman"/>
          <w:color w:val="000000"/>
          <w:sz w:val="24"/>
          <w:szCs w:val="24"/>
        </w:rPr>
        <w:t xml:space="preserve"> </w:t>
      </w:r>
      <w:r w:rsidR="00390706" w:rsidRPr="006304DB">
        <w:rPr>
          <w:rFonts w:ascii="Times New Roman" w:hAnsi="Times New Roman" w:cs="Times New Roman"/>
          <w:color w:val="000000"/>
          <w:sz w:val="24"/>
          <w:szCs w:val="24"/>
        </w:rPr>
        <w:t>С</w:t>
      </w:r>
      <w:r w:rsidR="00191180" w:rsidRPr="006304DB">
        <w:rPr>
          <w:rFonts w:ascii="Times New Roman" w:hAnsi="Times New Roman" w:cs="Times New Roman"/>
          <w:color w:val="000000"/>
          <w:sz w:val="24"/>
          <w:szCs w:val="24"/>
        </w:rPr>
        <w:t xml:space="preserve">татья посвящена </w:t>
      </w:r>
      <w:r w:rsidR="00594A05" w:rsidRPr="006304DB">
        <w:rPr>
          <w:rFonts w:ascii="Times New Roman" w:hAnsi="Times New Roman" w:cs="Times New Roman"/>
          <w:color w:val="000000"/>
          <w:sz w:val="24"/>
          <w:szCs w:val="24"/>
        </w:rPr>
        <w:t>анализу опыта и практики обучения программированию</w:t>
      </w:r>
      <w:r w:rsidR="00047DA8" w:rsidRPr="006304DB">
        <w:rPr>
          <w:rFonts w:ascii="Times New Roman" w:hAnsi="Times New Roman" w:cs="Times New Roman"/>
          <w:color w:val="000000"/>
          <w:sz w:val="24"/>
          <w:szCs w:val="24"/>
        </w:rPr>
        <w:t>,</w:t>
      </w:r>
      <w:r w:rsidR="00594A05" w:rsidRPr="006304DB">
        <w:rPr>
          <w:rFonts w:ascii="Times New Roman" w:hAnsi="Times New Roman" w:cs="Times New Roman"/>
          <w:color w:val="000000"/>
          <w:sz w:val="24"/>
          <w:szCs w:val="24"/>
        </w:rPr>
        <w:t xml:space="preserve"> </w:t>
      </w:r>
      <w:r w:rsidR="00191180" w:rsidRPr="006304DB">
        <w:rPr>
          <w:rFonts w:ascii="Times New Roman" w:hAnsi="Times New Roman" w:cs="Times New Roman"/>
          <w:color w:val="000000"/>
          <w:sz w:val="24"/>
          <w:szCs w:val="24"/>
        </w:rPr>
        <w:t xml:space="preserve">содержанию и методам обучения программированию студентов ИТ направлений подготовки, которые позволяют </w:t>
      </w:r>
      <w:r w:rsidR="00191180" w:rsidRPr="006304DB">
        <w:rPr>
          <w:rFonts w:ascii="Times New Roman" w:hAnsi="Times New Roman" w:cs="Times New Roman"/>
          <w:color w:val="000000"/>
          <w:sz w:val="24"/>
          <w:szCs w:val="24"/>
        </w:rPr>
        <w:lastRenderedPageBreak/>
        <w:t>продемонстрировать на практике возможности изучаемых языков в разработке программных комплексов и информационных систем. Предлагаемый нами подход основан на изучении не только языков, но и форм взаимодействия модулей</w:t>
      </w:r>
      <w:r w:rsidR="0099052C" w:rsidRPr="006304DB">
        <w:rPr>
          <w:rFonts w:ascii="Times New Roman" w:hAnsi="Times New Roman" w:cs="Times New Roman"/>
          <w:color w:val="000000"/>
          <w:sz w:val="24"/>
          <w:szCs w:val="24"/>
        </w:rPr>
        <w:t xml:space="preserve"> </w:t>
      </w:r>
      <w:r w:rsidR="00191180" w:rsidRPr="006304DB">
        <w:rPr>
          <w:rFonts w:ascii="Times New Roman" w:hAnsi="Times New Roman" w:cs="Times New Roman"/>
          <w:color w:val="000000"/>
          <w:sz w:val="24"/>
          <w:szCs w:val="24"/>
        </w:rPr>
        <w:t xml:space="preserve">и внешних приложений, методам реализации баз данных и </w:t>
      </w:r>
      <w:r w:rsidR="0099052C" w:rsidRPr="006304DB">
        <w:rPr>
          <w:rFonts w:ascii="Times New Roman" w:hAnsi="Times New Roman" w:cs="Times New Roman"/>
          <w:color w:val="000000"/>
          <w:sz w:val="24"/>
          <w:szCs w:val="24"/>
        </w:rPr>
        <w:t>моделей</w:t>
      </w:r>
      <w:r w:rsidR="00191180" w:rsidRPr="006304DB">
        <w:rPr>
          <w:rFonts w:ascii="Times New Roman" w:hAnsi="Times New Roman" w:cs="Times New Roman"/>
          <w:color w:val="000000"/>
          <w:sz w:val="24"/>
          <w:szCs w:val="24"/>
        </w:rPr>
        <w:t xml:space="preserve"> знаний для разрабатываемых программ. Для достижения педагогических целей автор</w:t>
      </w:r>
      <w:r w:rsidR="003D5AC6" w:rsidRPr="006304DB">
        <w:rPr>
          <w:rFonts w:ascii="Times New Roman" w:hAnsi="Times New Roman" w:cs="Times New Roman"/>
          <w:color w:val="000000"/>
          <w:sz w:val="24"/>
          <w:szCs w:val="24"/>
        </w:rPr>
        <w:t>ы</w:t>
      </w:r>
      <w:r w:rsidR="00191180" w:rsidRPr="006304DB">
        <w:rPr>
          <w:rFonts w:ascii="Times New Roman" w:hAnsi="Times New Roman" w:cs="Times New Roman"/>
          <w:color w:val="000000"/>
          <w:sz w:val="24"/>
          <w:szCs w:val="24"/>
        </w:rPr>
        <w:t xml:space="preserve"> предлагает обучению студентов программированию на основе многоязычного подхода.</w:t>
      </w:r>
    </w:p>
    <w:p w:rsidR="00751BED" w:rsidRDefault="00191180" w:rsidP="009C296A">
      <w:pPr>
        <w:shd w:val="clear" w:color="auto" w:fill="FFFFFF"/>
        <w:spacing w:after="0" w:line="240" w:lineRule="auto"/>
        <w:contextualSpacing/>
        <w:jc w:val="both"/>
        <w:rPr>
          <w:rFonts w:ascii="Times New Roman" w:hAnsi="Times New Roman" w:cs="Times New Roman"/>
          <w:color w:val="000000"/>
          <w:sz w:val="24"/>
          <w:szCs w:val="24"/>
        </w:rPr>
      </w:pPr>
      <w:r w:rsidRPr="00C32AB6">
        <w:rPr>
          <w:rFonts w:ascii="Times New Roman" w:hAnsi="Times New Roman" w:cs="Times New Roman"/>
          <w:b/>
          <w:i/>
          <w:color w:val="000000"/>
          <w:sz w:val="24"/>
          <w:szCs w:val="24"/>
        </w:rPr>
        <w:t>Ключевые слова:</w:t>
      </w:r>
      <w:r w:rsidRPr="006304DB">
        <w:rPr>
          <w:rFonts w:ascii="Times New Roman" w:hAnsi="Times New Roman" w:cs="Times New Roman"/>
          <w:color w:val="000000"/>
          <w:sz w:val="24"/>
          <w:szCs w:val="24"/>
        </w:rPr>
        <w:t xml:space="preserve"> </w:t>
      </w:r>
      <w:bookmarkStart w:id="0" w:name="_GoBack"/>
      <w:r w:rsidR="00B7717A">
        <w:rPr>
          <w:rFonts w:ascii="Times New Roman" w:hAnsi="Times New Roman" w:cs="Times New Roman"/>
          <w:color w:val="000000"/>
          <w:sz w:val="24"/>
          <w:szCs w:val="24"/>
        </w:rPr>
        <w:t>стили программирования;</w:t>
      </w:r>
      <w:r w:rsidR="00390706" w:rsidRPr="006304DB">
        <w:rPr>
          <w:rFonts w:ascii="Times New Roman" w:hAnsi="Times New Roman" w:cs="Times New Roman"/>
          <w:color w:val="000000"/>
          <w:sz w:val="24"/>
          <w:szCs w:val="24"/>
        </w:rPr>
        <w:t xml:space="preserve"> </w:t>
      </w:r>
      <w:r w:rsidR="00B7717A">
        <w:rPr>
          <w:rFonts w:ascii="Times New Roman" w:hAnsi="Times New Roman" w:cs="Times New Roman"/>
          <w:color w:val="000000"/>
          <w:sz w:val="24"/>
          <w:szCs w:val="24"/>
        </w:rPr>
        <w:t>многоязычное программирование;</w:t>
      </w:r>
      <w:r w:rsidR="00390706" w:rsidRPr="006304DB">
        <w:rPr>
          <w:rFonts w:ascii="Times New Roman" w:hAnsi="Times New Roman" w:cs="Times New Roman"/>
          <w:color w:val="000000"/>
          <w:sz w:val="24"/>
          <w:szCs w:val="24"/>
        </w:rPr>
        <w:t xml:space="preserve"> вз</w:t>
      </w:r>
      <w:r w:rsidR="00B7717A">
        <w:rPr>
          <w:rFonts w:ascii="Times New Roman" w:hAnsi="Times New Roman" w:cs="Times New Roman"/>
          <w:color w:val="000000"/>
          <w:sz w:val="24"/>
          <w:szCs w:val="24"/>
        </w:rPr>
        <w:t>аимодействие модулей приложений;</w:t>
      </w:r>
      <w:r w:rsidR="00390706" w:rsidRPr="006304DB">
        <w:rPr>
          <w:rFonts w:ascii="Times New Roman" w:hAnsi="Times New Roman" w:cs="Times New Roman"/>
          <w:color w:val="000000"/>
          <w:sz w:val="24"/>
          <w:szCs w:val="24"/>
        </w:rPr>
        <w:t xml:space="preserve"> активизация внешних модулей</w:t>
      </w:r>
      <w:r w:rsidR="00B7717A">
        <w:rPr>
          <w:rFonts w:ascii="Times New Roman" w:hAnsi="Times New Roman" w:cs="Times New Roman"/>
          <w:color w:val="000000"/>
          <w:sz w:val="24"/>
          <w:szCs w:val="24"/>
        </w:rPr>
        <w:t>;</w:t>
      </w:r>
      <w:r w:rsidR="0099052C" w:rsidRPr="006304DB">
        <w:rPr>
          <w:rFonts w:ascii="Times New Roman" w:hAnsi="Times New Roman" w:cs="Times New Roman"/>
          <w:color w:val="000000"/>
          <w:sz w:val="24"/>
          <w:szCs w:val="24"/>
        </w:rPr>
        <w:t xml:space="preserve"> сетевое программирование</w:t>
      </w:r>
      <w:r w:rsidR="00390706" w:rsidRPr="006304DB">
        <w:rPr>
          <w:rFonts w:ascii="Times New Roman" w:hAnsi="Times New Roman" w:cs="Times New Roman"/>
          <w:color w:val="000000"/>
          <w:sz w:val="24"/>
          <w:szCs w:val="24"/>
        </w:rPr>
        <w:t>.</w:t>
      </w:r>
      <w:bookmarkEnd w:id="0"/>
    </w:p>
    <w:p w:rsidR="00C32AB6" w:rsidRPr="00C32AB6" w:rsidRDefault="00C32AB6" w:rsidP="009C296A">
      <w:pPr>
        <w:shd w:val="clear" w:color="auto" w:fill="FFFFFF"/>
        <w:spacing w:after="0" w:line="240" w:lineRule="auto"/>
        <w:contextualSpacing/>
        <w:jc w:val="both"/>
        <w:rPr>
          <w:rFonts w:ascii="Times New Roman" w:hAnsi="Times New Roman" w:cs="Times New Roman"/>
          <w:b/>
          <w:color w:val="000000"/>
          <w:sz w:val="24"/>
          <w:szCs w:val="24"/>
        </w:rPr>
      </w:pPr>
    </w:p>
    <w:p w:rsidR="003B2EE7" w:rsidRPr="006304DB" w:rsidRDefault="003B2EE7" w:rsidP="009C296A">
      <w:pPr>
        <w:shd w:val="clear" w:color="auto" w:fill="FFFFFF"/>
        <w:spacing w:after="0" w:line="240" w:lineRule="auto"/>
        <w:contextualSpacing/>
        <w:jc w:val="both"/>
        <w:rPr>
          <w:rFonts w:ascii="Times New Roman" w:hAnsi="Times New Roman" w:cs="Times New Roman"/>
          <w:color w:val="000000"/>
          <w:sz w:val="24"/>
          <w:szCs w:val="24"/>
          <w:lang w:val="en-US"/>
        </w:rPr>
      </w:pPr>
      <w:r w:rsidRPr="00C32AB6">
        <w:rPr>
          <w:rFonts w:ascii="Times New Roman" w:hAnsi="Times New Roman" w:cs="Times New Roman"/>
          <w:b/>
          <w:i/>
          <w:color w:val="000000"/>
          <w:sz w:val="24"/>
          <w:szCs w:val="24"/>
          <w:lang w:val="en-US"/>
        </w:rPr>
        <w:t>Annotation</w:t>
      </w:r>
      <w:r w:rsidRPr="00C32AB6">
        <w:rPr>
          <w:rFonts w:ascii="Times New Roman" w:hAnsi="Times New Roman" w:cs="Times New Roman"/>
          <w:i/>
          <w:color w:val="000000"/>
          <w:sz w:val="24"/>
          <w:szCs w:val="24"/>
          <w:lang w:val="en-US"/>
        </w:rPr>
        <w:t>.</w:t>
      </w:r>
      <w:r w:rsidRPr="006304DB">
        <w:rPr>
          <w:rFonts w:ascii="Times New Roman" w:hAnsi="Times New Roman" w:cs="Times New Roman"/>
          <w:color w:val="000000"/>
          <w:sz w:val="24"/>
          <w:szCs w:val="24"/>
          <w:lang w:val="en-US"/>
        </w:rPr>
        <w:t xml:space="preserve"> The issue of developing programming skills in high-level languages remains relevant in our time. High-level programming has given rise to many programming languages and styles. </w:t>
      </w:r>
      <w:proofErr w:type="gramStart"/>
      <w:r w:rsidRPr="006304DB">
        <w:rPr>
          <w:rFonts w:ascii="Times New Roman" w:hAnsi="Times New Roman" w:cs="Times New Roman"/>
          <w:color w:val="000000"/>
          <w:sz w:val="24"/>
          <w:szCs w:val="24"/>
          <w:lang w:val="en-US"/>
        </w:rPr>
        <w:t>But</w:t>
      </w:r>
      <w:proofErr w:type="gramEnd"/>
      <w:r w:rsidRPr="006304DB">
        <w:rPr>
          <w:rFonts w:ascii="Times New Roman" w:hAnsi="Times New Roman" w:cs="Times New Roman"/>
          <w:color w:val="000000"/>
          <w:sz w:val="24"/>
          <w:szCs w:val="24"/>
          <w:lang w:val="en-US"/>
        </w:rPr>
        <w:t xml:space="preserve"> the information systems themselves are focused on data management on the Web server, on the database server and on the file server. At the same time, the class of tasks to </w:t>
      </w:r>
      <w:proofErr w:type="gramStart"/>
      <w:r w:rsidRPr="006304DB">
        <w:rPr>
          <w:rFonts w:ascii="Times New Roman" w:hAnsi="Times New Roman" w:cs="Times New Roman"/>
          <w:color w:val="000000"/>
          <w:sz w:val="24"/>
          <w:szCs w:val="24"/>
          <w:lang w:val="en-US"/>
        </w:rPr>
        <w:t>be solved</w:t>
      </w:r>
      <w:proofErr w:type="gramEnd"/>
      <w:r w:rsidRPr="006304DB">
        <w:rPr>
          <w:rFonts w:ascii="Times New Roman" w:hAnsi="Times New Roman" w:cs="Times New Roman"/>
          <w:color w:val="000000"/>
          <w:sz w:val="24"/>
          <w:szCs w:val="24"/>
          <w:lang w:val="en-US"/>
        </w:rPr>
        <w:t xml:space="preserve"> requires knowledge of not one high-level language, but a whole set of them. It is very important to note that the studied classical languages Pascal, C++ have a rather meager set of composite data, unlike Java, JavaScript, Python, etc. On the other hand, multilingualism allows you to form skills of working with data created by means of one language using data management methods of other languages.</w:t>
      </w:r>
    </w:p>
    <w:p w:rsidR="003B2EE7" w:rsidRPr="006304DB" w:rsidRDefault="003B2EE7" w:rsidP="009C296A">
      <w:pPr>
        <w:shd w:val="clear" w:color="auto" w:fill="FFFFFF"/>
        <w:spacing w:after="0" w:line="240" w:lineRule="auto"/>
        <w:ind w:firstLine="567"/>
        <w:contextualSpacing/>
        <w:jc w:val="both"/>
        <w:rPr>
          <w:rFonts w:ascii="Times New Roman" w:hAnsi="Times New Roman" w:cs="Times New Roman"/>
          <w:color w:val="000000"/>
          <w:sz w:val="24"/>
          <w:szCs w:val="24"/>
          <w:lang w:val="en-US"/>
        </w:rPr>
      </w:pPr>
      <w:r w:rsidRPr="006304DB">
        <w:rPr>
          <w:rFonts w:ascii="Times New Roman" w:hAnsi="Times New Roman" w:cs="Times New Roman"/>
          <w:color w:val="000000"/>
          <w:sz w:val="24"/>
          <w:szCs w:val="24"/>
          <w:lang w:val="en-US"/>
        </w:rPr>
        <w:t xml:space="preserve">It is necessary to take into account the fact that all high-level languages allow you to write programs in logical, functional, object-oriented styles. The issues of forming programming styles </w:t>
      </w:r>
      <w:proofErr w:type="gramStart"/>
      <w:r w:rsidRPr="006304DB">
        <w:rPr>
          <w:rFonts w:ascii="Times New Roman" w:hAnsi="Times New Roman" w:cs="Times New Roman"/>
          <w:color w:val="000000"/>
          <w:sz w:val="24"/>
          <w:szCs w:val="24"/>
          <w:lang w:val="en-US"/>
        </w:rPr>
        <w:t>can be implemented</w:t>
      </w:r>
      <w:proofErr w:type="gramEnd"/>
      <w:r w:rsidRPr="006304DB">
        <w:rPr>
          <w:rFonts w:ascii="Times New Roman" w:hAnsi="Times New Roman" w:cs="Times New Roman"/>
          <w:color w:val="000000"/>
          <w:sz w:val="24"/>
          <w:szCs w:val="24"/>
          <w:lang w:val="en-US"/>
        </w:rPr>
        <w:t xml:space="preserve"> in different languages, but the organization of interaction between data, their processing and storage in the necessary formats requires the use of other languages. Therefore, it is important that students at the beginning of the path have an understanding of both styles, programming methods, and data formats for subsequent processing using modules of the system </w:t>
      </w:r>
      <w:proofErr w:type="gramStart"/>
      <w:r w:rsidRPr="006304DB">
        <w:rPr>
          <w:rFonts w:ascii="Times New Roman" w:hAnsi="Times New Roman" w:cs="Times New Roman"/>
          <w:color w:val="000000"/>
          <w:sz w:val="24"/>
          <w:szCs w:val="24"/>
          <w:lang w:val="en-US"/>
        </w:rPr>
        <w:t>being developed</w:t>
      </w:r>
      <w:proofErr w:type="gramEnd"/>
      <w:r w:rsidRPr="006304DB">
        <w:rPr>
          <w:rFonts w:ascii="Times New Roman" w:hAnsi="Times New Roman" w:cs="Times New Roman"/>
          <w:color w:val="000000"/>
          <w:sz w:val="24"/>
          <w:szCs w:val="24"/>
          <w:lang w:val="en-US"/>
        </w:rPr>
        <w:t xml:space="preserve"> or using appropriate basic data management libraries in programming environments and languages.</w:t>
      </w:r>
    </w:p>
    <w:p w:rsidR="00545A33" w:rsidRPr="006304DB" w:rsidRDefault="003B2EE7" w:rsidP="009C296A">
      <w:pPr>
        <w:shd w:val="clear" w:color="auto" w:fill="FFFFFF"/>
        <w:spacing w:after="0" w:line="240" w:lineRule="auto"/>
        <w:contextualSpacing/>
        <w:jc w:val="both"/>
        <w:rPr>
          <w:rFonts w:ascii="Times New Roman" w:hAnsi="Times New Roman" w:cs="Times New Roman"/>
          <w:color w:val="000000"/>
          <w:sz w:val="24"/>
          <w:szCs w:val="24"/>
          <w:lang w:val="en-US"/>
        </w:rPr>
      </w:pPr>
      <w:r w:rsidRPr="00C32AB6">
        <w:rPr>
          <w:rFonts w:ascii="Times New Roman" w:hAnsi="Times New Roman" w:cs="Times New Roman"/>
          <w:b/>
          <w:i/>
          <w:color w:val="000000"/>
          <w:sz w:val="24"/>
          <w:szCs w:val="24"/>
          <w:lang w:val="en-US"/>
        </w:rPr>
        <w:t>Keywords</w:t>
      </w:r>
      <w:r w:rsidRPr="00C32AB6">
        <w:rPr>
          <w:rFonts w:ascii="Times New Roman" w:hAnsi="Times New Roman" w:cs="Times New Roman"/>
          <w:i/>
          <w:color w:val="000000"/>
          <w:sz w:val="24"/>
          <w:szCs w:val="24"/>
          <w:lang w:val="en-US"/>
        </w:rPr>
        <w:t>:</w:t>
      </w:r>
      <w:r w:rsidRPr="006304DB">
        <w:rPr>
          <w:rFonts w:ascii="Times New Roman" w:hAnsi="Times New Roman" w:cs="Times New Roman"/>
          <w:color w:val="000000"/>
          <w:sz w:val="24"/>
          <w:szCs w:val="24"/>
          <w:lang w:val="en-US"/>
        </w:rPr>
        <w:t xml:space="preserve"> </w:t>
      </w:r>
      <w:r w:rsidR="0055311B">
        <w:rPr>
          <w:rFonts w:ascii="Times New Roman" w:hAnsi="Times New Roman" w:cs="Times New Roman"/>
          <w:color w:val="000000"/>
          <w:sz w:val="24"/>
          <w:szCs w:val="24"/>
          <w:lang w:val="en-US"/>
        </w:rPr>
        <w:t>programming styles; multilingual programming;</w:t>
      </w:r>
      <w:r w:rsidR="004823AB" w:rsidRPr="006304DB">
        <w:rPr>
          <w:rFonts w:ascii="Times New Roman" w:hAnsi="Times New Roman" w:cs="Times New Roman"/>
          <w:color w:val="000000"/>
          <w:sz w:val="24"/>
          <w:szCs w:val="24"/>
          <w:lang w:val="en-US"/>
        </w:rPr>
        <w:t xml:space="preserve"> int</w:t>
      </w:r>
      <w:r w:rsidR="0055311B">
        <w:rPr>
          <w:rFonts w:ascii="Times New Roman" w:hAnsi="Times New Roman" w:cs="Times New Roman"/>
          <w:color w:val="000000"/>
          <w:sz w:val="24"/>
          <w:szCs w:val="24"/>
          <w:lang w:val="en-US"/>
        </w:rPr>
        <w:t>eraction of application modules;</w:t>
      </w:r>
      <w:r w:rsidR="004823AB" w:rsidRPr="006304DB">
        <w:rPr>
          <w:rFonts w:ascii="Times New Roman" w:hAnsi="Times New Roman" w:cs="Times New Roman"/>
          <w:color w:val="000000"/>
          <w:sz w:val="24"/>
          <w:szCs w:val="24"/>
          <w:lang w:val="en-US"/>
        </w:rPr>
        <w:t xml:space="preserve"> activation of external modules, network programming.</w:t>
      </w:r>
    </w:p>
    <w:p w:rsidR="004823AB" w:rsidRPr="006304DB" w:rsidRDefault="004823AB" w:rsidP="009C296A">
      <w:pPr>
        <w:shd w:val="clear" w:color="auto" w:fill="FFFFFF"/>
        <w:spacing w:after="0" w:line="240" w:lineRule="auto"/>
        <w:ind w:firstLine="567"/>
        <w:contextualSpacing/>
        <w:jc w:val="both"/>
        <w:rPr>
          <w:rFonts w:ascii="Times New Roman" w:hAnsi="Times New Roman" w:cs="Times New Roman"/>
          <w:color w:val="000000"/>
          <w:sz w:val="24"/>
          <w:szCs w:val="24"/>
          <w:lang w:val="en-US"/>
        </w:rPr>
      </w:pPr>
    </w:p>
    <w:p w:rsidR="005370B0" w:rsidRPr="006304DB" w:rsidRDefault="005370B0" w:rsidP="009C296A">
      <w:pPr>
        <w:shd w:val="clear" w:color="auto" w:fill="FFFFFF"/>
        <w:spacing w:after="0" w:line="240" w:lineRule="auto"/>
        <w:ind w:firstLine="567"/>
        <w:contextualSpacing/>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Целью и</w:t>
      </w:r>
      <w:r w:rsidR="00545A33" w:rsidRPr="006304DB">
        <w:rPr>
          <w:rFonts w:ascii="Times New Roman" w:hAnsi="Times New Roman" w:cs="Times New Roman"/>
          <w:color w:val="000000"/>
          <w:sz w:val="24"/>
          <w:szCs w:val="24"/>
        </w:rPr>
        <w:t xml:space="preserve">зучение высокоуровневого программирования бакалаврами по направлению </w:t>
      </w:r>
      <w:r w:rsidR="0054580C" w:rsidRPr="006304DB">
        <w:rPr>
          <w:rFonts w:ascii="Times New Roman" w:hAnsi="Times New Roman" w:cs="Times New Roman"/>
          <w:color w:val="000000"/>
          <w:sz w:val="24"/>
          <w:szCs w:val="24"/>
        </w:rPr>
        <w:t>«</w:t>
      </w:r>
      <w:r w:rsidR="00545A33" w:rsidRPr="006304DB">
        <w:rPr>
          <w:rFonts w:ascii="Times New Roman" w:hAnsi="Times New Roman" w:cs="Times New Roman"/>
          <w:color w:val="000000"/>
          <w:sz w:val="24"/>
          <w:szCs w:val="24"/>
        </w:rPr>
        <w:t>Информатика и вычислительная техника</w:t>
      </w:r>
      <w:r w:rsidR="0054580C" w:rsidRPr="006304DB">
        <w:rPr>
          <w:rFonts w:ascii="Times New Roman" w:hAnsi="Times New Roman" w:cs="Times New Roman"/>
          <w:color w:val="000000"/>
          <w:sz w:val="24"/>
          <w:szCs w:val="24"/>
        </w:rPr>
        <w:t>»</w:t>
      </w:r>
      <w:r w:rsidRPr="006304DB">
        <w:rPr>
          <w:rFonts w:ascii="Times New Roman" w:hAnsi="Times New Roman" w:cs="Times New Roman"/>
          <w:color w:val="000000"/>
          <w:sz w:val="24"/>
          <w:szCs w:val="24"/>
        </w:rPr>
        <w:t xml:space="preserve"> является формирование</w:t>
      </w:r>
      <w:r w:rsidR="004823AB" w:rsidRPr="006304DB">
        <w:rPr>
          <w:rFonts w:ascii="Times New Roman" w:hAnsi="Times New Roman" w:cs="Times New Roman"/>
          <w:color w:val="000000"/>
          <w:sz w:val="24"/>
          <w:szCs w:val="24"/>
        </w:rPr>
        <w:t xml:space="preserve"> мышления программиста </w:t>
      </w:r>
      <w:r w:rsidRPr="006304DB">
        <w:rPr>
          <w:rFonts w:ascii="Times New Roman" w:hAnsi="Times New Roman" w:cs="Times New Roman"/>
          <w:color w:val="000000"/>
          <w:sz w:val="24"/>
          <w:szCs w:val="24"/>
        </w:rPr>
        <w:t xml:space="preserve">через представление алгоритмов в виде процедур, функций, предикатов как свободных, так и являющихся методами классов, а также методами управления данными через разрабатываемые алгоритмы. </w:t>
      </w:r>
    </w:p>
    <w:p w:rsidR="005370B0" w:rsidRPr="006304DB" w:rsidRDefault="005370B0" w:rsidP="009C296A">
      <w:pPr>
        <w:shd w:val="clear" w:color="auto" w:fill="FFFFFF"/>
        <w:spacing w:after="0" w:line="240" w:lineRule="auto"/>
        <w:ind w:firstLine="567"/>
        <w:contextualSpacing/>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 xml:space="preserve">При реализации задач достижения указанной цели, необходимо обратить внимание на такие компоненты алгоритмического мышления как рекурсивные </w:t>
      </w:r>
      <w:r w:rsidRPr="006304DB">
        <w:rPr>
          <w:rFonts w:ascii="Times New Roman" w:hAnsi="Times New Roman" w:cs="Times New Roman"/>
          <w:color w:val="000000"/>
          <w:sz w:val="24"/>
          <w:szCs w:val="24"/>
        </w:rPr>
        <w:lastRenderedPageBreak/>
        <w:t>функции и процедуры, ло</w:t>
      </w:r>
      <w:r w:rsidR="00751BED" w:rsidRPr="006304DB">
        <w:rPr>
          <w:rFonts w:ascii="Times New Roman" w:hAnsi="Times New Roman" w:cs="Times New Roman"/>
          <w:color w:val="000000"/>
          <w:sz w:val="24"/>
          <w:szCs w:val="24"/>
        </w:rPr>
        <w:t>г</w:t>
      </w:r>
      <w:r w:rsidRPr="006304DB">
        <w:rPr>
          <w:rFonts w:ascii="Times New Roman" w:hAnsi="Times New Roman" w:cs="Times New Roman"/>
          <w:color w:val="000000"/>
          <w:sz w:val="24"/>
          <w:szCs w:val="24"/>
        </w:rPr>
        <w:t xml:space="preserve">ические функции(предикаты), </w:t>
      </w:r>
      <w:r w:rsidR="00751BED" w:rsidRPr="006304DB">
        <w:rPr>
          <w:rFonts w:ascii="Times New Roman" w:hAnsi="Times New Roman" w:cs="Times New Roman"/>
          <w:color w:val="000000"/>
          <w:sz w:val="24"/>
          <w:szCs w:val="24"/>
        </w:rPr>
        <w:t>методы,</w:t>
      </w:r>
      <w:r w:rsidRPr="006304DB">
        <w:rPr>
          <w:rFonts w:ascii="Times New Roman" w:hAnsi="Times New Roman" w:cs="Times New Roman"/>
          <w:color w:val="000000"/>
          <w:sz w:val="24"/>
          <w:szCs w:val="24"/>
        </w:rPr>
        <w:t xml:space="preserve"> привязанные к классам, копии которых мы размещаем в памяти. Причем здесь важно ориентировать студентов, что алгоритмы позволяют построить</w:t>
      </w:r>
      <w:r w:rsidR="00770B55" w:rsidRPr="006304DB">
        <w:rPr>
          <w:rFonts w:ascii="Times New Roman" w:hAnsi="Times New Roman" w:cs="Times New Roman"/>
          <w:color w:val="000000"/>
          <w:sz w:val="24"/>
          <w:szCs w:val="24"/>
        </w:rPr>
        <w:t xml:space="preserve"> </w:t>
      </w:r>
      <w:r w:rsidR="00751BED" w:rsidRPr="006304DB">
        <w:rPr>
          <w:rFonts w:ascii="Times New Roman" w:hAnsi="Times New Roman" w:cs="Times New Roman"/>
          <w:color w:val="000000"/>
          <w:sz w:val="24"/>
          <w:szCs w:val="24"/>
        </w:rPr>
        <w:t>программы логическим</w:t>
      </w:r>
      <w:r w:rsidRPr="006304DB">
        <w:rPr>
          <w:rFonts w:ascii="Times New Roman" w:hAnsi="Times New Roman" w:cs="Times New Roman"/>
          <w:color w:val="000000"/>
          <w:sz w:val="24"/>
          <w:szCs w:val="24"/>
        </w:rPr>
        <w:t>, функциональны</w:t>
      </w:r>
      <w:r w:rsidR="008F0775" w:rsidRPr="006304DB">
        <w:rPr>
          <w:rFonts w:ascii="Times New Roman" w:hAnsi="Times New Roman" w:cs="Times New Roman"/>
          <w:color w:val="000000"/>
          <w:sz w:val="24"/>
          <w:szCs w:val="24"/>
        </w:rPr>
        <w:t>м</w:t>
      </w:r>
      <w:r w:rsidR="00751BED" w:rsidRPr="006304DB">
        <w:rPr>
          <w:rFonts w:ascii="Times New Roman" w:hAnsi="Times New Roman" w:cs="Times New Roman"/>
          <w:color w:val="000000"/>
          <w:sz w:val="24"/>
          <w:szCs w:val="24"/>
        </w:rPr>
        <w:t>, объектно</w:t>
      </w:r>
      <w:r w:rsidRPr="006304DB">
        <w:rPr>
          <w:rFonts w:ascii="Times New Roman" w:hAnsi="Times New Roman" w:cs="Times New Roman"/>
          <w:color w:val="000000"/>
          <w:sz w:val="24"/>
          <w:szCs w:val="24"/>
        </w:rPr>
        <w:t>-ориентированны</w:t>
      </w:r>
      <w:r w:rsidR="008F0775" w:rsidRPr="006304DB">
        <w:rPr>
          <w:rFonts w:ascii="Times New Roman" w:hAnsi="Times New Roman" w:cs="Times New Roman"/>
          <w:color w:val="000000"/>
          <w:sz w:val="24"/>
          <w:szCs w:val="24"/>
        </w:rPr>
        <w:t>м стилями программирования.</w:t>
      </w:r>
    </w:p>
    <w:p w:rsidR="008F0775" w:rsidRPr="006304DB" w:rsidRDefault="008F0775" w:rsidP="009C296A">
      <w:pPr>
        <w:shd w:val="clear" w:color="auto" w:fill="FFFFFF"/>
        <w:spacing w:after="0" w:line="240" w:lineRule="auto"/>
        <w:ind w:firstLine="567"/>
        <w:contextualSpacing/>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 xml:space="preserve">Существующие методики обучения программированию в основном ориентированы на изучения алгоритмических конструкций, базовых типов и структур данных. В реальной жизни структуры данных весьма разнообразнее и </w:t>
      </w:r>
      <w:r w:rsidR="00751BED" w:rsidRPr="006304DB">
        <w:rPr>
          <w:rFonts w:ascii="Times New Roman" w:hAnsi="Times New Roman" w:cs="Times New Roman"/>
          <w:color w:val="000000"/>
          <w:sz w:val="24"/>
          <w:szCs w:val="24"/>
        </w:rPr>
        <w:t>базовые типы,</w:t>
      </w:r>
      <w:r w:rsidRPr="006304DB">
        <w:rPr>
          <w:rFonts w:ascii="Times New Roman" w:hAnsi="Times New Roman" w:cs="Times New Roman"/>
          <w:color w:val="000000"/>
          <w:sz w:val="24"/>
          <w:szCs w:val="24"/>
        </w:rPr>
        <w:t xml:space="preserve"> и структуры нам позволяют создавать необходимые для конкретной задачи сложные структуры</w:t>
      </w:r>
      <w:r w:rsidR="00751BED" w:rsidRPr="006304DB">
        <w:rPr>
          <w:rFonts w:ascii="Times New Roman" w:hAnsi="Times New Roman" w:cs="Times New Roman"/>
          <w:color w:val="000000"/>
          <w:sz w:val="24"/>
          <w:szCs w:val="24"/>
        </w:rPr>
        <w:t xml:space="preserve"> данных. Механизмам их создания</w:t>
      </w:r>
      <w:r w:rsidRPr="006304DB">
        <w:rPr>
          <w:rFonts w:ascii="Times New Roman" w:hAnsi="Times New Roman" w:cs="Times New Roman"/>
          <w:color w:val="000000"/>
          <w:sz w:val="24"/>
          <w:szCs w:val="24"/>
        </w:rPr>
        <w:t>, хранения и управления также необходимо уделить особое внимание.</w:t>
      </w:r>
    </w:p>
    <w:p w:rsidR="00AA0C14" w:rsidRPr="006304DB" w:rsidRDefault="00AA0C14" w:rsidP="009C296A">
      <w:pPr>
        <w:shd w:val="clear" w:color="auto" w:fill="FFFFFF"/>
        <w:spacing w:after="0" w:line="240" w:lineRule="auto"/>
        <w:ind w:firstLine="567"/>
        <w:contextualSpacing/>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 xml:space="preserve">В наше время мы являемся свидетелями исчезновения существующих и появления новых профессий. Это накладывают обязательные изменения и в стандарты обучения по </w:t>
      </w:r>
      <w:r w:rsidRPr="006304DB">
        <w:rPr>
          <w:rFonts w:ascii="Times New Roman" w:hAnsi="Times New Roman" w:cs="Times New Roman"/>
          <w:color w:val="000000"/>
          <w:sz w:val="24"/>
          <w:szCs w:val="24"/>
          <w:lang w:val="en-US"/>
        </w:rPr>
        <w:t>IT</w:t>
      </w:r>
      <w:r w:rsidRPr="006304DB">
        <w:rPr>
          <w:rFonts w:ascii="Times New Roman" w:hAnsi="Times New Roman" w:cs="Times New Roman"/>
          <w:color w:val="000000"/>
          <w:sz w:val="24"/>
          <w:szCs w:val="24"/>
        </w:rPr>
        <w:t xml:space="preserve"> направлениям. Мы даже видим, что со временем изменится функционал бухгалтерии, экономических отделов предприятий, основные функции будут выполнять программные комплексы. А это с нашей точки зрения, требует подготовки будущих </w:t>
      </w:r>
      <w:r w:rsidRPr="006304DB">
        <w:rPr>
          <w:rFonts w:ascii="Times New Roman" w:hAnsi="Times New Roman" w:cs="Times New Roman"/>
          <w:color w:val="000000"/>
          <w:sz w:val="24"/>
          <w:szCs w:val="24"/>
          <w:lang w:val="en-US"/>
        </w:rPr>
        <w:t>IT</w:t>
      </w:r>
      <w:r w:rsidRPr="006304DB">
        <w:rPr>
          <w:rFonts w:ascii="Times New Roman" w:hAnsi="Times New Roman" w:cs="Times New Roman"/>
          <w:color w:val="000000"/>
          <w:sz w:val="24"/>
          <w:szCs w:val="24"/>
        </w:rPr>
        <w:t xml:space="preserve"> специалистов в правильности формирования актуальной информационной базы и составления автоматизированных отчетов предприятий</w:t>
      </w:r>
      <w:r w:rsidR="0020159F">
        <w:rPr>
          <w:rFonts w:ascii="Times New Roman" w:hAnsi="Times New Roman" w:cs="Times New Roman"/>
          <w:color w:val="000000"/>
          <w:sz w:val="24"/>
          <w:szCs w:val="24"/>
        </w:rPr>
        <w:t>.</w:t>
      </w:r>
    </w:p>
    <w:p w:rsidR="00545A33" w:rsidRPr="006304DB" w:rsidRDefault="008F0775" w:rsidP="009C296A">
      <w:pPr>
        <w:shd w:val="clear" w:color="auto" w:fill="FFFFFF"/>
        <w:spacing w:after="0" w:line="240" w:lineRule="auto"/>
        <w:ind w:firstLine="567"/>
        <w:contextualSpacing/>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 xml:space="preserve">Знание </w:t>
      </w:r>
      <w:r w:rsidR="00545A33" w:rsidRPr="006304DB">
        <w:rPr>
          <w:rFonts w:ascii="Times New Roman" w:hAnsi="Times New Roman" w:cs="Times New Roman"/>
          <w:color w:val="000000"/>
          <w:sz w:val="24"/>
          <w:szCs w:val="24"/>
        </w:rPr>
        <w:t xml:space="preserve">одного какого-либо языка высокого уровня </w:t>
      </w:r>
      <w:r w:rsidRPr="006304DB">
        <w:rPr>
          <w:rFonts w:ascii="Times New Roman" w:hAnsi="Times New Roman" w:cs="Times New Roman"/>
          <w:color w:val="000000"/>
          <w:sz w:val="24"/>
          <w:szCs w:val="24"/>
        </w:rPr>
        <w:t xml:space="preserve">при изучении дисциплины </w:t>
      </w:r>
      <w:r w:rsidR="00751BED" w:rsidRPr="006304DB">
        <w:rPr>
          <w:rFonts w:ascii="Times New Roman" w:hAnsi="Times New Roman" w:cs="Times New Roman"/>
          <w:color w:val="000000"/>
          <w:sz w:val="24"/>
          <w:szCs w:val="24"/>
        </w:rPr>
        <w:t>«</w:t>
      </w:r>
      <w:r w:rsidR="00545A33" w:rsidRPr="006304DB">
        <w:rPr>
          <w:rFonts w:ascii="Times New Roman" w:hAnsi="Times New Roman" w:cs="Times New Roman"/>
          <w:color w:val="000000"/>
          <w:sz w:val="24"/>
          <w:szCs w:val="24"/>
        </w:rPr>
        <w:t>Программирование</w:t>
      </w:r>
      <w:r w:rsidR="00751BED" w:rsidRPr="006304DB">
        <w:rPr>
          <w:rFonts w:ascii="Times New Roman" w:hAnsi="Times New Roman" w:cs="Times New Roman"/>
          <w:color w:val="000000"/>
          <w:sz w:val="24"/>
          <w:szCs w:val="24"/>
        </w:rPr>
        <w:t>»</w:t>
      </w:r>
      <w:r w:rsidR="00545A33" w:rsidRPr="006304DB">
        <w:rPr>
          <w:rFonts w:ascii="Times New Roman" w:hAnsi="Times New Roman" w:cs="Times New Roman"/>
          <w:color w:val="000000"/>
          <w:sz w:val="24"/>
          <w:szCs w:val="24"/>
        </w:rPr>
        <w:t xml:space="preserve"> является с нашей точки зрения не эффективным по следующим причинам:</w:t>
      </w:r>
    </w:p>
    <w:p w:rsidR="00545A33" w:rsidRPr="006304DB" w:rsidRDefault="008F0775" w:rsidP="009C296A">
      <w:pPr>
        <w:numPr>
          <w:ilvl w:val="0"/>
          <w:numId w:val="1"/>
        </w:numPr>
        <w:shd w:val="clear" w:color="auto" w:fill="FFFFFF"/>
        <w:tabs>
          <w:tab w:val="left" w:pos="851"/>
          <w:tab w:val="left" w:pos="993"/>
        </w:tabs>
        <w:spacing w:after="0" w:line="240" w:lineRule="auto"/>
        <w:ind w:left="0" w:firstLine="567"/>
        <w:contextualSpacing/>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 xml:space="preserve">Не всегда инструментарий языка достаточен для </w:t>
      </w:r>
      <w:r w:rsidR="00545A33" w:rsidRPr="006304DB">
        <w:rPr>
          <w:rFonts w:ascii="Times New Roman" w:hAnsi="Times New Roman" w:cs="Times New Roman"/>
          <w:color w:val="000000"/>
          <w:sz w:val="24"/>
          <w:szCs w:val="24"/>
        </w:rPr>
        <w:t>манипул</w:t>
      </w:r>
      <w:r w:rsidRPr="006304DB">
        <w:rPr>
          <w:rFonts w:ascii="Times New Roman" w:hAnsi="Times New Roman" w:cs="Times New Roman"/>
          <w:color w:val="000000"/>
          <w:sz w:val="24"/>
          <w:szCs w:val="24"/>
        </w:rPr>
        <w:t>яции</w:t>
      </w:r>
      <w:r w:rsidR="00545A33" w:rsidRPr="006304DB">
        <w:rPr>
          <w:rFonts w:ascii="Times New Roman" w:hAnsi="Times New Roman" w:cs="Times New Roman"/>
          <w:color w:val="000000"/>
          <w:sz w:val="24"/>
          <w:szCs w:val="24"/>
        </w:rPr>
        <w:t xml:space="preserve"> сложными типами и структурами данных.</w:t>
      </w:r>
    </w:p>
    <w:p w:rsidR="00545A33" w:rsidRPr="006304DB" w:rsidRDefault="00545A33" w:rsidP="009C296A">
      <w:pPr>
        <w:numPr>
          <w:ilvl w:val="0"/>
          <w:numId w:val="1"/>
        </w:numPr>
        <w:shd w:val="clear" w:color="auto" w:fill="FFFFFF"/>
        <w:tabs>
          <w:tab w:val="left" w:pos="851"/>
          <w:tab w:val="left" w:pos="993"/>
        </w:tabs>
        <w:spacing w:after="0" w:line="240" w:lineRule="auto"/>
        <w:ind w:left="0" w:firstLine="567"/>
        <w:contextualSpacing/>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 xml:space="preserve">Не </w:t>
      </w:r>
      <w:r w:rsidR="008F0775" w:rsidRPr="006304DB">
        <w:rPr>
          <w:rFonts w:ascii="Times New Roman" w:hAnsi="Times New Roman" w:cs="Times New Roman"/>
          <w:color w:val="000000"/>
          <w:sz w:val="24"/>
          <w:szCs w:val="24"/>
        </w:rPr>
        <w:t xml:space="preserve">содержит библиотек по </w:t>
      </w:r>
      <w:r w:rsidRPr="006304DB">
        <w:rPr>
          <w:rFonts w:ascii="Times New Roman" w:hAnsi="Times New Roman" w:cs="Times New Roman"/>
          <w:color w:val="000000"/>
          <w:sz w:val="24"/>
          <w:szCs w:val="24"/>
        </w:rPr>
        <w:t xml:space="preserve">созданию эффективных баз данных, их размещению в памяти, в том числе, и в </w:t>
      </w:r>
      <w:proofErr w:type="spellStart"/>
      <w:r w:rsidRPr="006304DB">
        <w:rPr>
          <w:rFonts w:ascii="Times New Roman" w:hAnsi="Times New Roman" w:cs="Times New Roman"/>
          <w:color w:val="000000"/>
          <w:sz w:val="24"/>
          <w:szCs w:val="24"/>
        </w:rPr>
        <w:t>Heap</w:t>
      </w:r>
      <w:proofErr w:type="spellEnd"/>
      <w:r w:rsidRPr="006304DB">
        <w:rPr>
          <w:rFonts w:ascii="Times New Roman" w:hAnsi="Times New Roman" w:cs="Times New Roman"/>
          <w:color w:val="000000"/>
          <w:sz w:val="24"/>
          <w:szCs w:val="24"/>
        </w:rPr>
        <w:t>-области</w:t>
      </w:r>
      <w:r w:rsidR="008F0775" w:rsidRPr="006304DB">
        <w:rPr>
          <w:rFonts w:ascii="Times New Roman" w:hAnsi="Times New Roman" w:cs="Times New Roman"/>
          <w:color w:val="000000"/>
          <w:sz w:val="24"/>
          <w:szCs w:val="24"/>
        </w:rPr>
        <w:t xml:space="preserve"> и манипуляции внешними базами данных</w:t>
      </w:r>
      <w:r w:rsidRPr="006304DB">
        <w:rPr>
          <w:rFonts w:ascii="Times New Roman" w:hAnsi="Times New Roman" w:cs="Times New Roman"/>
          <w:color w:val="000000"/>
          <w:sz w:val="24"/>
          <w:szCs w:val="24"/>
        </w:rPr>
        <w:t>.</w:t>
      </w:r>
    </w:p>
    <w:p w:rsidR="00545A33" w:rsidRPr="006304DB" w:rsidRDefault="00545A33" w:rsidP="009C296A">
      <w:pPr>
        <w:numPr>
          <w:ilvl w:val="0"/>
          <w:numId w:val="1"/>
        </w:numPr>
        <w:shd w:val="clear" w:color="auto" w:fill="FFFFFF"/>
        <w:tabs>
          <w:tab w:val="left" w:pos="851"/>
          <w:tab w:val="left" w:pos="993"/>
        </w:tabs>
        <w:spacing w:after="0" w:line="240" w:lineRule="auto"/>
        <w:ind w:left="0" w:firstLine="567"/>
        <w:contextualSpacing/>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 xml:space="preserve">Не позволяют </w:t>
      </w:r>
      <w:r w:rsidR="00751BED" w:rsidRPr="006304DB">
        <w:rPr>
          <w:rFonts w:ascii="Times New Roman" w:hAnsi="Times New Roman" w:cs="Times New Roman"/>
          <w:color w:val="000000"/>
          <w:sz w:val="24"/>
          <w:szCs w:val="24"/>
        </w:rPr>
        <w:t>программировать использование</w:t>
      </w:r>
      <w:r w:rsidR="001847C3" w:rsidRPr="006304DB">
        <w:rPr>
          <w:rFonts w:ascii="Times New Roman" w:hAnsi="Times New Roman" w:cs="Times New Roman"/>
          <w:color w:val="000000"/>
          <w:sz w:val="24"/>
          <w:szCs w:val="24"/>
        </w:rPr>
        <w:t xml:space="preserve"> </w:t>
      </w:r>
      <w:r w:rsidR="00C826D2" w:rsidRPr="006304DB">
        <w:rPr>
          <w:rFonts w:ascii="Times New Roman" w:hAnsi="Times New Roman" w:cs="Times New Roman"/>
          <w:color w:val="000000"/>
          <w:sz w:val="24"/>
          <w:szCs w:val="24"/>
        </w:rPr>
        <w:t xml:space="preserve">данных в различных форматах их кодирования и хранения. Например, данные хранимые в </w:t>
      </w:r>
      <w:r w:rsidR="00C826D2" w:rsidRPr="006304DB">
        <w:rPr>
          <w:rFonts w:ascii="Times New Roman" w:hAnsi="Times New Roman" w:cs="Times New Roman"/>
          <w:color w:val="000000"/>
          <w:sz w:val="24"/>
          <w:szCs w:val="24"/>
          <w:lang w:val="en-US"/>
        </w:rPr>
        <w:t>HTML</w:t>
      </w:r>
      <w:r w:rsidR="00C826D2" w:rsidRPr="006304DB">
        <w:rPr>
          <w:rFonts w:ascii="Times New Roman" w:hAnsi="Times New Roman" w:cs="Times New Roman"/>
          <w:color w:val="000000"/>
          <w:sz w:val="24"/>
          <w:szCs w:val="24"/>
        </w:rPr>
        <w:t xml:space="preserve">файлах и отображаемые на </w:t>
      </w:r>
      <w:r w:rsidR="00C826D2" w:rsidRPr="006304DB">
        <w:rPr>
          <w:rFonts w:ascii="Times New Roman" w:hAnsi="Times New Roman" w:cs="Times New Roman"/>
          <w:color w:val="000000"/>
          <w:sz w:val="24"/>
          <w:szCs w:val="24"/>
          <w:lang w:val="en-US"/>
        </w:rPr>
        <w:t>Web</w:t>
      </w:r>
      <w:r w:rsidR="00C826D2" w:rsidRPr="006304DB">
        <w:rPr>
          <w:rFonts w:ascii="Times New Roman" w:hAnsi="Times New Roman" w:cs="Times New Roman"/>
          <w:color w:val="000000"/>
          <w:sz w:val="24"/>
          <w:szCs w:val="24"/>
        </w:rPr>
        <w:t xml:space="preserve"> страницах, данные на внешних серверах и прочее</w:t>
      </w:r>
      <w:r w:rsidRPr="006304DB">
        <w:rPr>
          <w:rFonts w:ascii="Times New Roman" w:hAnsi="Times New Roman" w:cs="Times New Roman"/>
          <w:color w:val="000000"/>
          <w:sz w:val="24"/>
          <w:szCs w:val="24"/>
        </w:rPr>
        <w:t>.</w:t>
      </w:r>
    </w:p>
    <w:p w:rsidR="00545A33" w:rsidRPr="006304DB" w:rsidRDefault="00C826D2" w:rsidP="009C296A">
      <w:pPr>
        <w:numPr>
          <w:ilvl w:val="0"/>
          <w:numId w:val="1"/>
        </w:numPr>
        <w:shd w:val="clear" w:color="auto" w:fill="FFFFFF"/>
        <w:tabs>
          <w:tab w:val="left" w:pos="851"/>
          <w:tab w:val="left" w:pos="993"/>
        </w:tabs>
        <w:spacing w:after="0" w:line="240" w:lineRule="auto"/>
        <w:ind w:left="0" w:firstLine="567"/>
        <w:contextualSpacing/>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Знание одного языка не</w:t>
      </w:r>
      <w:r w:rsidR="00545A33" w:rsidRPr="006304DB">
        <w:rPr>
          <w:rFonts w:ascii="Times New Roman" w:hAnsi="Times New Roman" w:cs="Times New Roman"/>
          <w:color w:val="000000"/>
          <w:sz w:val="24"/>
          <w:szCs w:val="24"/>
        </w:rPr>
        <w:t xml:space="preserve"> позволяет </w:t>
      </w:r>
      <w:r w:rsidRPr="006304DB">
        <w:rPr>
          <w:rFonts w:ascii="Times New Roman" w:hAnsi="Times New Roman" w:cs="Times New Roman"/>
          <w:color w:val="000000"/>
          <w:sz w:val="24"/>
          <w:szCs w:val="24"/>
        </w:rPr>
        <w:t xml:space="preserve">выработать правила выбора </w:t>
      </w:r>
      <w:r w:rsidR="00545A33" w:rsidRPr="006304DB">
        <w:rPr>
          <w:rFonts w:ascii="Times New Roman" w:hAnsi="Times New Roman" w:cs="Times New Roman"/>
          <w:color w:val="000000"/>
          <w:sz w:val="24"/>
          <w:szCs w:val="24"/>
        </w:rPr>
        <w:t>стиля программирования применительно к классу решаемых задач: вычислительные, логического вывода (алгоритмы экспертизы), алгоритмы поиска, алгоритмы взаимодействия</w:t>
      </w:r>
      <w:r w:rsidR="00984B4F">
        <w:rPr>
          <w:rFonts w:ascii="Times New Roman" w:hAnsi="Times New Roman" w:cs="Times New Roman"/>
          <w:color w:val="000000"/>
          <w:sz w:val="24"/>
          <w:szCs w:val="24"/>
        </w:rPr>
        <w:t xml:space="preserve"> в сети и с приложениями и т.п.</w:t>
      </w:r>
    </w:p>
    <w:p w:rsidR="00C826D2" w:rsidRPr="006304DB" w:rsidRDefault="00C826D2" w:rsidP="009C296A">
      <w:pPr>
        <w:shd w:val="clear" w:color="auto" w:fill="FFFFFF"/>
        <w:spacing w:after="0" w:line="240" w:lineRule="auto"/>
        <w:ind w:firstLine="567"/>
        <w:contextualSpacing/>
        <w:jc w:val="both"/>
        <w:rPr>
          <w:rFonts w:ascii="Times New Roman" w:hAnsi="Times New Roman" w:cs="Times New Roman"/>
          <w:bCs/>
          <w:sz w:val="24"/>
          <w:szCs w:val="24"/>
        </w:rPr>
      </w:pPr>
      <w:r w:rsidRPr="006304DB">
        <w:rPr>
          <w:rFonts w:ascii="Times New Roman" w:hAnsi="Times New Roman" w:cs="Times New Roman"/>
          <w:color w:val="000000"/>
          <w:sz w:val="24"/>
          <w:szCs w:val="24"/>
        </w:rPr>
        <w:t xml:space="preserve">Знание множества языков не является признаком качественного усвоения дисциплины, так как о качестве знаний в </w:t>
      </w:r>
      <w:r w:rsidR="00751BED" w:rsidRPr="006304DB">
        <w:rPr>
          <w:rFonts w:ascii="Times New Roman" w:hAnsi="Times New Roman" w:cs="Times New Roman"/>
          <w:color w:val="000000"/>
          <w:sz w:val="24"/>
          <w:szCs w:val="24"/>
        </w:rPr>
        <w:t>области современного</w:t>
      </w:r>
      <w:r w:rsidRPr="006304DB">
        <w:rPr>
          <w:rFonts w:ascii="Times New Roman" w:hAnsi="Times New Roman" w:cs="Times New Roman"/>
          <w:color w:val="000000"/>
          <w:sz w:val="24"/>
          <w:szCs w:val="24"/>
        </w:rPr>
        <w:t xml:space="preserve"> высокоуровневого программирования </w:t>
      </w:r>
      <w:r w:rsidR="00545A33" w:rsidRPr="006304DB">
        <w:rPr>
          <w:rFonts w:ascii="Times New Roman" w:hAnsi="Times New Roman" w:cs="Times New Roman"/>
          <w:color w:val="000000"/>
          <w:sz w:val="24"/>
          <w:szCs w:val="24"/>
        </w:rPr>
        <w:t>мож</w:t>
      </w:r>
      <w:r w:rsidRPr="006304DB">
        <w:rPr>
          <w:rFonts w:ascii="Times New Roman" w:hAnsi="Times New Roman" w:cs="Times New Roman"/>
          <w:color w:val="000000"/>
          <w:sz w:val="24"/>
          <w:szCs w:val="24"/>
        </w:rPr>
        <w:t>но говорить</w:t>
      </w:r>
      <w:r w:rsidR="00545A33" w:rsidRPr="006304DB">
        <w:rPr>
          <w:rFonts w:ascii="Times New Roman" w:hAnsi="Times New Roman" w:cs="Times New Roman"/>
          <w:color w:val="000000"/>
          <w:sz w:val="24"/>
          <w:szCs w:val="24"/>
        </w:rPr>
        <w:t xml:space="preserve">, если </w:t>
      </w:r>
      <w:r w:rsidRPr="006304DB">
        <w:rPr>
          <w:rFonts w:ascii="Times New Roman" w:hAnsi="Times New Roman" w:cs="Times New Roman"/>
          <w:color w:val="000000"/>
          <w:sz w:val="24"/>
          <w:szCs w:val="24"/>
        </w:rPr>
        <w:t xml:space="preserve">обучение </w:t>
      </w:r>
      <w:r w:rsidR="00545A33" w:rsidRPr="006304DB">
        <w:rPr>
          <w:rFonts w:ascii="Times New Roman" w:hAnsi="Times New Roman" w:cs="Times New Roman"/>
          <w:color w:val="000000"/>
          <w:sz w:val="24"/>
          <w:szCs w:val="24"/>
        </w:rPr>
        <w:t xml:space="preserve">строится на принципе </w:t>
      </w:r>
      <w:proofErr w:type="spellStart"/>
      <w:r w:rsidR="00545A33" w:rsidRPr="006304DB">
        <w:rPr>
          <w:rFonts w:ascii="Times New Roman" w:hAnsi="Times New Roman" w:cs="Times New Roman"/>
          <w:bCs/>
          <w:sz w:val="24"/>
          <w:szCs w:val="24"/>
        </w:rPr>
        <w:t>межпредметности</w:t>
      </w:r>
      <w:proofErr w:type="spellEnd"/>
      <w:r w:rsidR="00545A33" w:rsidRPr="006304DB">
        <w:rPr>
          <w:rFonts w:ascii="Times New Roman" w:hAnsi="Times New Roman" w:cs="Times New Roman"/>
          <w:bCs/>
          <w:sz w:val="24"/>
          <w:szCs w:val="24"/>
        </w:rPr>
        <w:t xml:space="preserve"> знаний в современном </w:t>
      </w:r>
      <w:r w:rsidR="00751BED" w:rsidRPr="006304DB">
        <w:rPr>
          <w:rFonts w:ascii="Times New Roman" w:hAnsi="Times New Roman" w:cs="Times New Roman"/>
          <w:bCs/>
          <w:sz w:val="24"/>
          <w:szCs w:val="24"/>
        </w:rPr>
        <w:t>обществе (</w:t>
      </w:r>
      <w:proofErr w:type="spellStart"/>
      <w:r w:rsidR="00545A33" w:rsidRPr="006304DB">
        <w:rPr>
          <w:rFonts w:ascii="Times New Roman" w:hAnsi="Times New Roman" w:cs="Times New Roman"/>
          <w:bCs/>
          <w:sz w:val="24"/>
          <w:szCs w:val="24"/>
        </w:rPr>
        <w:t>междисциплинарность</w:t>
      </w:r>
      <w:proofErr w:type="spellEnd"/>
      <w:r w:rsidR="00545A33" w:rsidRPr="006304DB">
        <w:rPr>
          <w:rFonts w:ascii="Times New Roman" w:hAnsi="Times New Roman" w:cs="Times New Roman"/>
          <w:bCs/>
          <w:sz w:val="24"/>
          <w:szCs w:val="24"/>
        </w:rPr>
        <w:t xml:space="preserve"> образования).</w:t>
      </w:r>
    </w:p>
    <w:p w:rsidR="00D776A8" w:rsidRPr="006304DB" w:rsidRDefault="00C826D2" w:rsidP="009C296A">
      <w:pPr>
        <w:shd w:val="clear" w:color="auto" w:fill="FFFFFF"/>
        <w:spacing w:after="0" w:line="240" w:lineRule="auto"/>
        <w:ind w:firstLine="567"/>
        <w:contextualSpacing/>
        <w:jc w:val="both"/>
        <w:rPr>
          <w:rFonts w:ascii="Times New Roman" w:hAnsi="Times New Roman" w:cs="Times New Roman"/>
          <w:bCs/>
          <w:sz w:val="24"/>
          <w:szCs w:val="24"/>
        </w:rPr>
      </w:pPr>
      <w:r w:rsidRPr="006304DB">
        <w:rPr>
          <w:rFonts w:ascii="Times New Roman" w:hAnsi="Times New Roman" w:cs="Times New Roman"/>
          <w:bCs/>
          <w:sz w:val="24"/>
          <w:szCs w:val="24"/>
        </w:rPr>
        <w:lastRenderedPageBreak/>
        <w:t xml:space="preserve">Взаимопроникновение дисциплин особенно важно учитывать при обучении программированию. Все современные науки в той или иной степени имеют информационные инструменты </w:t>
      </w:r>
      <w:r w:rsidR="00D776A8" w:rsidRPr="006304DB">
        <w:rPr>
          <w:rFonts w:ascii="Times New Roman" w:hAnsi="Times New Roman" w:cs="Times New Roman"/>
          <w:bCs/>
          <w:sz w:val="24"/>
          <w:szCs w:val="24"/>
        </w:rPr>
        <w:t xml:space="preserve">организации научных экспериментов и вычислений. Даже это требует наличия алгоритмической культуры </w:t>
      </w:r>
      <w:r w:rsidR="00AA0C14" w:rsidRPr="006304DB">
        <w:rPr>
          <w:rFonts w:ascii="Times New Roman" w:hAnsi="Times New Roman" w:cs="Times New Roman"/>
          <w:bCs/>
          <w:sz w:val="24"/>
          <w:szCs w:val="24"/>
        </w:rPr>
        <w:t xml:space="preserve">у </w:t>
      </w:r>
      <w:r w:rsidR="00751BED" w:rsidRPr="006304DB">
        <w:rPr>
          <w:rFonts w:ascii="Times New Roman" w:hAnsi="Times New Roman" w:cs="Times New Roman"/>
          <w:bCs/>
          <w:sz w:val="24"/>
          <w:szCs w:val="24"/>
        </w:rPr>
        <w:t>специалистов,</w:t>
      </w:r>
      <w:r w:rsidR="00D776A8" w:rsidRPr="006304DB">
        <w:rPr>
          <w:rFonts w:ascii="Times New Roman" w:hAnsi="Times New Roman" w:cs="Times New Roman"/>
          <w:bCs/>
          <w:sz w:val="24"/>
          <w:szCs w:val="24"/>
        </w:rPr>
        <w:t xml:space="preserve"> занимающихся наукой в не ИТ сфере. Но ввиду того, что </w:t>
      </w:r>
      <w:r w:rsidR="00751BED" w:rsidRPr="006304DB">
        <w:rPr>
          <w:rFonts w:ascii="Times New Roman" w:hAnsi="Times New Roman" w:cs="Times New Roman"/>
          <w:bCs/>
          <w:sz w:val="24"/>
          <w:szCs w:val="24"/>
        </w:rPr>
        <w:t>для научных</w:t>
      </w:r>
      <w:r w:rsidR="00D776A8" w:rsidRPr="006304DB">
        <w:rPr>
          <w:rFonts w:ascii="Times New Roman" w:hAnsi="Times New Roman" w:cs="Times New Roman"/>
          <w:bCs/>
          <w:sz w:val="24"/>
          <w:szCs w:val="24"/>
        </w:rPr>
        <w:t xml:space="preserve"> отделов, для коллективов ИТ фирм и предназначено подготовка бакалавров по данному направлению и государство уделяет этому особое внимание, необходимо при изучении данного курса ориентировать в какой-то степени студентов на такие области как</w:t>
      </w:r>
      <w:r w:rsidR="00545A33" w:rsidRPr="006304DB">
        <w:rPr>
          <w:rFonts w:ascii="Times New Roman" w:hAnsi="Times New Roman" w:cs="Times New Roman"/>
          <w:bCs/>
          <w:sz w:val="24"/>
          <w:szCs w:val="24"/>
        </w:rPr>
        <w:t xml:space="preserve"> хими</w:t>
      </w:r>
      <w:r w:rsidR="00D776A8" w:rsidRPr="006304DB">
        <w:rPr>
          <w:rFonts w:ascii="Times New Roman" w:hAnsi="Times New Roman" w:cs="Times New Roman"/>
          <w:bCs/>
          <w:sz w:val="24"/>
          <w:szCs w:val="24"/>
        </w:rPr>
        <w:t>я</w:t>
      </w:r>
      <w:r w:rsidR="00545A33" w:rsidRPr="006304DB">
        <w:rPr>
          <w:rFonts w:ascii="Times New Roman" w:hAnsi="Times New Roman" w:cs="Times New Roman"/>
          <w:bCs/>
          <w:sz w:val="24"/>
          <w:szCs w:val="24"/>
        </w:rPr>
        <w:t>, биологи</w:t>
      </w:r>
      <w:r w:rsidR="00D776A8" w:rsidRPr="006304DB">
        <w:rPr>
          <w:rFonts w:ascii="Times New Roman" w:hAnsi="Times New Roman" w:cs="Times New Roman"/>
          <w:bCs/>
          <w:sz w:val="24"/>
          <w:szCs w:val="24"/>
        </w:rPr>
        <w:t>я</w:t>
      </w:r>
      <w:r w:rsidR="00545A33" w:rsidRPr="006304DB">
        <w:rPr>
          <w:rFonts w:ascii="Times New Roman" w:hAnsi="Times New Roman" w:cs="Times New Roman"/>
          <w:bCs/>
          <w:sz w:val="24"/>
          <w:szCs w:val="24"/>
        </w:rPr>
        <w:t>, мехатроник</w:t>
      </w:r>
      <w:r w:rsidR="00D776A8" w:rsidRPr="006304DB">
        <w:rPr>
          <w:rFonts w:ascii="Times New Roman" w:hAnsi="Times New Roman" w:cs="Times New Roman"/>
          <w:bCs/>
          <w:sz w:val="24"/>
          <w:szCs w:val="24"/>
        </w:rPr>
        <w:t>а</w:t>
      </w:r>
      <w:r w:rsidR="00545A33" w:rsidRPr="006304DB">
        <w:rPr>
          <w:rFonts w:ascii="Times New Roman" w:hAnsi="Times New Roman" w:cs="Times New Roman"/>
          <w:bCs/>
          <w:sz w:val="24"/>
          <w:szCs w:val="24"/>
        </w:rPr>
        <w:t xml:space="preserve"> и робототехники, математик</w:t>
      </w:r>
      <w:r w:rsidR="00D776A8" w:rsidRPr="006304DB">
        <w:rPr>
          <w:rFonts w:ascii="Times New Roman" w:hAnsi="Times New Roman" w:cs="Times New Roman"/>
          <w:bCs/>
          <w:sz w:val="24"/>
          <w:szCs w:val="24"/>
        </w:rPr>
        <w:t>а</w:t>
      </w:r>
      <w:r w:rsidR="00545A33" w:rsidRPr="006304DB">
        <w:rPr>
          <w:rFonts w:ascii="Times New Roman" w:hAnsi="Times New Roman" w:cs="Times New Roman"/>
          <w:bCs/>
          <w:sz w:val="24"/>
          <w:szCs w:val="24"/>
        </w:rPr>
        <w:t>, физик</w:t>
      </w:r>
      <w:r w:rsidR="00D776A8" w:rsidRPr="006304DB">
        <w:rPr>
          <w:rFonts w:ascii="Times New Roman" w:hAnsi="Times New Roman" w:cs="Times New Roman"/>
          <w:bCs/>
          <w:sz w:val="24"/>
          <w:szCs w:val="24"/>
        </w:rPr>
        <w:t>а</w:t>
      </w:r>
      <w:r w:rsidR="00AA0C14" w:rsidRPr="006304DB">
        <w:rPr>
          <w:rFonts w:ascii="Times New Roman" w:hAnsi="Times New Roman" w:cs="Times New Roman"/>
          <w:bCs/>
          <w:sz w:val="24"/>
          <w:szCs w:val="24"/>
        </w:rPr>
        <w:t>, экономика, бухгалтерия</w:t>
      </w:r>
      <w:r w:rsidR="00C15E9C">
        <w:rPr>
          <w:rFonts w:ascii="Times New Roman" w:hAnsi="Times New Roman" w:cs="Times New Roman"/>
          <w:bCs/>
          <w:sz w:val="24"/>
          <w:szCs w:val="24"/>
        </w:rPr>
        <w:t xml:space="preserve"> и др.</w:t>
      </w:r>
    </w:p>
    <w:p w:rsidR="00FE5888" w:rsidRPr="006304DB" w:rsidRDefault="00D776A8" w:rsidP="009C296A">
      <w:pPr>
        <w:shd w:val="clear" w:color="auto" w:fill="FFFFFF"/>
        <w:spacing w:after="0" w:line="240" w:lineRule="auto"/>
        <w:ind w:firstLine="567"/>
        <w:contextualSpacing/>
        <w:jc w:val="both"/>
        <w:rPr>
          <w:rFonts w:ascii="Times New Roman" w:hAnsi="Times New Roman" w:cs="Times New Roman"/>
          <w:bCs/>
          <w:sz w:val="24"/>
          <w:szCs w:val="24"/>
        </w:rPr>
      </w:pPr>
      <w:r w:rsidRPr="006304DB">
        <w:rPr>
          <w:rFonts w:ascii="Times New Roman" w:hAnsi="Times New Roman" w:cs="Times New Roman"/>
          <w:bCs/>
          <w:sz w:val="24"/>
          <w:szCs w:val="24"/>
        </w:rPr>
        <w:t>Для эффективного обучения программированию необходимо учитывать то, что для изучения самих языков программирования необходимо знание а</w:t>
      </w:r>
      <w:r w:rsidR="00545A33" w:rsidRPr="006304DB">
        <w:rPr>
          <w:rFonts w:ascii="Times New Roman" w:hAnsi="Times New Roman" w:cs="Times New Roman"/>
          <w:bCs/>
          <w:sz w:val="24"/>
          <w:szCs w:val="24"/>
        </w:rPr>
        <w:t>лгебра логики</w:t>
      </w:r>
      <w:r w:rsidRPr="006304DB">
        <w:rPr>
          <w:rFonts w:ascii="Times New Roman" w:hAnsi="Times New Roman" w:cs="Times New Roman"/>
          <w:bCs/>
          <w:sz w:val="24"/>
          <w:szCs w:val="24"/>
        </w:rPr>
        <w:t>, т</w:t>
      </w:r>
      <w:r w:rsidR="00545A33" w:rsidRPr="006304DB">
        <w:rPr>
          <w:rFonts w:ascii="Times New Roman" w:hAnsi="Times New Roman" w:cs="Times New Roman"/>
          <w:bCs/>
          <w:sz w:val="24"/>
          <w:szCs w:val="24"/>
        </w:rPr>
        <w:t>еори</w:t>
      </w:r>
      <w:r w:rsidRPr="006304DB">
        <w:rPr>
          <w:rFonts w:ascii="Times New Roman" w:hAnsi="Times New Roman" w:cs="Times New Roman"/>
          <w:bCs/>
          <w:sz w:val="24"/>
          <w:szCs w:val="24"/>
        </w:rPr>
        <w:t>и</w:t>
      </w:r>
      <w:r w:rsidR="00545A33" w:rsidRPr="006304DB">
        <w:rPr>
          <w:rFonts w:ascii="Times New Roman" w:hAnsi="Times New Roman" w:cs="Times New Roman"/>
          <w:bCs/>
          <w:sz w:val="24"/>
          <w:szCs w:val="24"/>
        </w:rPr>
        <w:t xml:space="preserve"> множеств и реляционн</w:t>
      </w:r>
      <w:r w:rsidRPr="006304DB">
        <w:rPr>
          <w:rFonts w:ascii="Times New Roman" w:hAnsi="Times New Roman" w:cs="Times New Roman"/>
          <w:bCs/>
          <w:sz w:val="24"/>
          <w:szCs w:val="24"/>
        </w:rPr>
        <w:t>ой</w:t>
      </w:r>
      <w:r w:rsidR="00545A33" w:rsidRPr="006304DB">
        <w:rPr>
          <w:rFonts w:ascii="Times New Roman" w:hAnsi="Times New Roman" w:cs="Times New Roman"/>
          <w:bCs/>
          <w:sz w:val="24"/>
          <w:szCs w:val="24"/>
        </w:rPr>
        <w:t xml:space="preserve"> алгебр</w:t>
      </w:r>
      <w:r w:rsidRPr="006304DB">
        <w:rPr>
          <w:rFonts w:ascii="Times New Roman" w:hAnsi="Times New Roman" w:cs="Times New Roman"/>
          <w:bCs/>
          <w:sz w:val="24"/>
          <w:szCs w:val="24"/>
        </w:rPr>
        <w:t>ы, м</w:t>
      </w:r>
      <w:r w:rsidR="00545A33" w:rsidRPr="006304DB">
        <w:rPr>
          <w:rFonts w:ascii="Times New Roman" w:hAnsi="Times New Roman" w:cs="Times New Roman"/>
          <w:bCs/>
          <w:sz w:val="24"/>
          <w:szCs w:val="24"/>
        </w:rPr>
        <w:t>атричн</w:t>
      </w:r>
      <w:r w:rsidRPr="006304DB">
        <w:rPr>
          <w:rFonts w:ascii="Times New Roman" w:hAnsi="Times New Roman" w:cs="Times New Roman"/>
          <w:bCs/>
          <w:sz w:val="24"/>
          <w:szCs w:val="24"/>
        </w:rPr>
        <w:t>ой</w:t>
      </w:r>
      <w:r w:rsidR="00FE5888" w:rsidRPr="006304DB">
        <w:rPr>
          <w:rFonts w:ascii="Times New Roman" w:hAnsi="Times New Roman" w:cs="Times New Roman"/>
          <w:bCs/>
          <w:sz w:val="24"/>
          <w:szCs w:val="24"/>
        </w:rPr>
        <w:t xml:space="preserve"> алгебра, основ </w:t>
      </w:r>
      <w:proofErr w:type="spellStart"/>
      <w:r w:rsidR="00FE5888" w:rsidRPr="006304DB">
        <w:rPr>
          <w:rFonts w:ascii="Times New Roman" w:hAnsi="Times New Roman" w:cs="Times New Roman"/>
          <w:bCs/>
          <w:sz w:val="24"/>
          <w:szCs w:val="24"/>
        </w:rPr>
        <w:t>схемотехники</w:t>
      </w:r>
      <w:proofErr w:type="spellEnd"/>
      <w:r w:rsidR="00FE5888" w:rsidRPr="006304DB">
        <w:rPr>
          <w:rFonts w:ascii="Times New Roman" w:hAnsi="Times New Roman" w:cs="Times New Roman"/>
          <w:bCs/>
          <w:sz w:val="24"/>
          <w:szCs w:val="24"/>
        </w:rPr>
        <w:t xml:space="preserve"> и физики. Очень важно обратить внимание на учет особенностей ф</w:t>
      </w:r>
      <w:r w:rsidR="00545A33" w:rsidRPr="006304DB">
        <w:rPr>
          <w:rFonts w:ascii="Times New Roman" w:hAnsi="Times New Roman" w:cs="Times New Roman"/>
          <w:bCs/>
          <w:sz w:val="24"/>
          <w:szCs w:val="24"/>
        </w:rPr>
        <w:t>айловы</w:t>
      </w:r>
      <w:r w:rsidR="00FE5888" w:rsidRPr="006304DB">
        <w:rPr>
          <w:rFonts w:ascii="Times New Roman" w:hAnsi="Times New Roman" w:cs="Times New Roman"/>
          <w:bCs/>
          <w:sz w:val="24"/>
          <w:szCs w:val="24"/>
        </w:rPr>
        <w:t>х(дисковых)</w:t>
      </w:r>
      <w:r w:rsidR="00545A33" w:rsidRPr="006304DB">
        <w:rPr>
          <w:rFonts w:ascii="Times New Roman" w:hAnsi="Times New Roman" w:cs="Times New Roman"/>
          <w:bCs/>
          <w:sz w:val="24"/>
          <w:szCs w:val="24"/>
        </w:rPr>
        <w:t xml:space="preserve"> операционны</w:t>
      </w:r>
      <w:r w:rsidR="00FE5888" w:rsidRPr="006304DB">
        <w:rPr>
          <w:rFonts w:ascii="Times New Roman" w:hAnsi="Times New Roman" w:cs="Times New Roman"/>
          <w:bCs/>
          <w:sz w:val="24"/>
          <w:szCs w:val="24"/>
        </w:rPr>
        <w:t>х</w:t>
      </w:r>
      <w:r w:rsidR="00545A33" w:rsidRPr="006304DB">
        <w:rPr>
          <w:rFonts w:ascii="Times New Roman" w:hAnsi="Times New Roman" w:cs="Times New Roman"/>
          <w:bCs/>
          <w:sz w:val="24"/>
          <w:szCs w:val="24"/>
        </w:rPr>
        <w:t xml:space="preserve"> систем, формат</w:t>
      </w:r>
      <w:r w:rsidR="00FE5888" w:rsidRPr="006304DB">
        <w:rPr>
          <w:rFonts w:ascii="Times New Roman" w:hAnsi="Times New Roman" w:cs="Times New Roman"/>
          <w:bCs/>
          <w:sz w:val="24"/>
          <w:szCs w:val="24"/>
        </w:rPr>
        <w:t>ов хранения данных для организации в программах работы с данными</w:t>
      </w:r>
      <w:r w:rsidR="00545A33" w:rsidRPr="006304DB">
        <w:rPr>
          <w:rFonts w:ascii="Times New Roman" w:hAnsi="Times New Roman" w:cs="Times New Roman"/>
          <w:bCs/>
          <w:sz w:val="24"/>
          <w:szCs w:val="24"/>
        </w:rPr>
        <w:t>.</w:t>
      </w:r>
    </w:p>
    <w:p w:rsidR="00FE5888" w:rsidRPr="006304DB" w:rsidRDefault="00FE5888" w:rsidP="009C296A">
      <w:pPr>
        <w:shd w:val="clear" w:color="auto" w:fill="FFFFFF"/>
        <w:spacing w:after="0" w:line="240" w:lineRule="auto"/>
        <w:ind w:firstLine="567"/>
        <w:contextualSpacing/>
        <w:jc w:val="both"/>
        <w:rPr>
          <w:rFonts w:ascii="Times New Roman" w:hAnsi="Times New Roman" w:cs="Times New Roman"/>
          <w:bCs/>
          <w:sz w:val="24"/>
          <w:szCs w:val="24"/>
        </w:rPr>
      </w:pPr>
      <w:r w:rsidRPr="006304DB">
        <w:rPr>
          <w:rFonts w:ascii="Times New Roman" w:hAnsi="Times New Roman" w:cs="Times New Roman"/>
          <w:bCs/>
          <w:sz w:val="24"/>
          <w:szCs w:val="24"/>
        </w:rPr>
        <w:t>Тако</w:t>
      </w:r>
      <w:r w:rsidR="00486D4D" w:rsidRPr="006304DB">
        <w:rPr>
          <w:rFonts w:ascii="Times New Roman" w:hAnsi="Times New Roman" w:cs="Times New Roman"/>
          <w:bCs/>
          <w:sz w:val="24"/>
          <w:szCs w:val="24"/>
        </w:rPr>
        <w:t>е</w:t>
      </w:r>
      <w:r w:rsidR="001847C3" w:rsidRPr="006304DB">
        <w:rPr>
          <w:rFonts w:ascii="Times New Roman" w:hAnsi="Times New Roman" w:cs="Times New Roman"/>
          <w:bCs/>
          <w:sz w:val="24"/>
          <w:szCs w:val="24"/>
        </w:rPr>
        <w:t xml:space="preserve"> </w:t>
      </w:r>
      <w:r w:rsidR="00486D4D" w:rsidRPr="006304DB">
        <w:rPr>
          <w:rFonts w:ascii="Times New Roman" w:hAnsi="Times New Roman" w:cs="Times New Roman"/>
          <w:bCs/>
          <w:sz w:val="24"/>
          <w:szCs w:val="24"/>
        </w:rPr>
        <w:t>содержание</w:t>
      </w:r>
      <w:r w:rsidRPr="006304DB">
        <w:rPr>
          <w:rFonts w:ascii="Times New Roman" w:hAnsi="Times New Roman" w:cs="Times New Roman"/>
          <w:bCs/>
          <w:sz w:val="24"/>
          <w:szCs w:val="24"/>
        </w:rPr>
        <w:t xml:space="preserve"> данного курса мы </w:t>
      </w:r>
      <w:r w:rsidR="00545A33" w:rsidRPr="006304DB">
        <w:rPr>
          <w:rFonts w:ascii="Times New Roman" w:hAnsi="Times New Roman" w:cs="Times New Roman"/>
          <w:bCs/>
          <w:sz w:val="24"/>
          <w:szCs w:val="24"/>
        </w:rPr>
        <w:t>связ</w:t>
      </w:r>
      <w:r w:rsidRPr="006304DB">
        <w:rPr>
          <w:rFonts w:ascii="Times New Roman" w:hAnsi="Times New Roman" w:cs="Times New Roman"/>
          <w:bCs/>
          <w:sz w:val="24"/>
          <w:szCs w:val="24"/>
        </w:rPr>
        <w:t xml:space="preserve">ываем </w:t>
      </w:r>
      <w:r w:rsidR="00545A33" w:rsidRPr="006304DB">
        <w:rPr>
          <w:rFonts w:ascii="Times New Roman" w:hAnsi="Times New Roman" w:cs="Times New Roman"/>
          <w:bCs/>
          <w:sz w:val="24"/>
          <w:szCs w:val="24"/>
        </w:rPr>
        <w:t xml:space="preserve">с тем, что развитие информатики и информационных технологий происходит на стыке </w:t>
      </w:r>
      <w:r w:rsidRPr="006304DB">
        <w:rPr>
          <w:rFonts w:ascii="Times New Roman" w:hAnsi="Times New Roman" w:cs="Times New Roman"/>
          <w:bCs/>
          <w:sz w:val="24"/>
          <w:szCs w:val="24"/>
        </w:rPr>
        <w:t xml:space="preserve">множества наук, в том числе </w:t>
      </w:r>
      <w:r w:rsidR="00545A33" w:rsidRPr="006304DB">
        <w:rPr>
          <w:rFonts w:ascii="Times New Roman" w:hAnsi="Times New Roman" w:cs="Times New Roman"/>
          <w:bCs/>
          <w:sz w:val="24"/>
          <w:szCs w:val="24"/>
        </w:rPr>
        <w:t xml:space="preserve">перечисленных выше </w:t>
      </w:r>
      <w:r w:rsidRPr="006304DB">
        <w:rPr>
          <w:rFonts w:ascii="Times New Roman" w:hAnsi="Times New Roman" w:cs="Times New Roman"/>
          <w:bCs/>
          <w:sz w:val="24"/>
          <w:szCs w:val="24"/>
        </w:rPr>
        <w:t>разделов</w:t>
      </w:r>
      <w:r w:rsidR="00545A33" w:rsidRPr="006304DB">
        <w:rPr>
          <w:rFonts w:ascii="Times New Roman" w:hAnsi="Times New Roman" w:cs="Times New Roman"/>
          <w:bCs/>
          <w:sz w:val="24"/>
          <w:szCs w:val="24"/>
        </w:rPr>
        <w:t xml:space="preserve">. </w:t>
      </w:r>
      <w:r w:rsidRPr="006304DB">
        <w:rPr>
          <w:rFonts w:ascii="Times New Roman" w:hAnsi="Times New Roman" w:cs="Times New Roman"/>
          <w:bCs/>
          <w:sz w:val="24"/>
          <w:szCs w:val="24"/>
        </w:rPr>
        <w:t>В р</w:t>
      </w:r>
      <w:r w:rsidR="00545A33" w:rsidRPr="006304DB">
        <w:rPr>
          <w:rFonts w:ascii="Times New Roman" w:hAnsi="Times New Roman" w:cs="Times New Roman"/>
          <w:bCs/>
          <w:sz w:val="24"/>
          <w:szCs w:val="24"/>
        </w:rPr>
        <w:t>ешени</w:t>
      </w:r>
      <w:r w:rsidRPr="006304DB">
        <w:rPr>
          <w:rFonts w:ascii="Times New Roman" w:hAnsi="Times New Roman" w:cs="Times New Roman"/>
          <w:bCs/>
          <w:sz w:val="24"/>
          <w:szCs w:val="24"/>
        </w:rPr>
        <w:t xml:space="preserve">и проблемы изучения большого объема знаний </w:t>
      </w:r>
      <w:r w:rsidR="00545A33" w:rsidRPr="006304DB">
        <w:rPr>
          <w:rFonts w:ascii="Times New Roman" w:hAnsi="Times New Roman" w:cs="Times New Roman"/>
          <w:bCs/>
          <w:sz w:val="24"/>
          <w:szCs w:val="24"/>
        </w:rPr>
        <w:t xml:space="preserve">можно </w:t>
      </w:r>
      <w:r w:rsidRPr="006304DB">
        <w:rPr>
          <w:rFonts w:ascii="Times New Roman" w:hAnsi="Times New Roman" w:cs="Times New Roman"/>
          <w:bCs/>
          <w:sz w:val="24"/>
          <w:szCs w:val="24"/>
        </w:rPr>
        <w:t>использовать компоненты</w:t>
      </w:r>
      <w:r w:rsidR="00545A33" w:rsidRPr="006304DB">
        <w:rPr>
          <w:rFonts w:ascii="Times New Roman" w:hAnsi="Times New Roman" w:cs="Times New Roman"/>
          <w:bCs/>
          <w:sz w:val="24"/>
          <w:szCs w:val="24"/>
        </w:rPr>
        <w:t xml:space="preserve"> дополнительного образования, которое сегодня прокладывает себе дорогу в высших учебных заведениях. </w:t>
      </w:r>
      <w:r w:rsidR="00AA0C14" w:rsidRPr="006304DB">
        <w:rPr>
          <w:rFonts w:ascii="Times New Roman" w:hAnsi="Times New Roman" w:cs="Times New Roman"/>
          <w:bCs/>
          <w:sz w:val="24"/>
          <w:szCs w:val="24"/>
        </w:rPr>
        <w:t xml:space="preserve">Поэтому лабораторные работы должны быть </w:t>
      </w:r>
      <w:proofErr w:type="spellStart"/>
      <w:r w:rsidR="00545A33" w:rsidRPr="006304DB">
        <w:rPr>
          <w:rFonts w:ascii="Times New Roman" w:hAnsi="Times New Roman" w:cs="Times New Roman"/>
          <w:bCs/>
          <w:sz w:val="24"/>
          <w:szCs w:val="24"/>
        </w:rPr>
        <w:t>межпредметны</w:t>
      </w:r>
      <w:r w:rsidR="00FC250B" w:rsidRPr="006304DB">
        <w:rPr>
          <w:rFonts w:ascii="Times New Roman" w:hAnsi="Times New Roman" w:cs="Times New Roman"/>
          <w:bCs/>
          <w:sz w:val="24"/>
          <w:szCs w:val="24"/>
        </w:rPr>
        <w:t>ми</w:t>
      </w:r>
      <w:proofErr w:type="spellEnd"/>
      <w:r w:rsidR="00545A33" w:rsidRPr="006304DB">
        <w:rPr>
          <w:rFonts w:ascii="Times New Roman" w:hAnsi="Times New Roman" w:cs="Times New Roman"/>
          <w:bCs/>
          <w:sz w:val="24"/>
          <w:szCs w:val="24"/>
        </w:rPr>
        <w:t xml:space="preserve">, </w:t>
      </w:r>
      <w:proofErr w:type="spellStart"/>
      <w:r w:rsidR="00545A33" w:rsidRPr="006304DB">
        <w:rPr>
          <w:rFonts w:ascii="Times New Roman" w:hAnsi="Times New Roman" w:cs="Times New Roman"/>
          <w:bCs/>
          <w:sz w:val="24"/>
          <w:szCs w:val="24"/>
        </w:rPr>
        <w:t>надпредметны</w:t>
      </w:r>
      <w:r w:rsidR="00FC250B" w:rsidRPr="006304DB">
        <w:rPr>
          <w:rFonts w:ascii="Times New Roman" w:hAnsi="Times New Roman" w:cs="Times New Roman"/>
          <w:bCs/>
          <w:sz w:val="24"/>
          <w:szCs w:val="24"/>
        </w:rPr>
        <w:t>ми</w:t>
      </w:r>
      <w:proofErr w:type="spellEnd"/>
      <w:r w:rsidR="00FC250B" w:rsidRPr="006304DB">
        <w:rPr>
          <w:rFonts w:ascii="Times New Roman" w:hAnsi="Times New Roman" w:cs="Times New Roman"/>
          <w:bCs/>
          <w:sz w:val="24"/>
          <w:szCs w:val="24"/>
        </w:rPr>
        <w:t>, а это потребует самостоятельного изучения студентами инвариантных компонент других научных сфер</w:t>
      </w:r>
      <w:r w:rsidR="00545A33" w:rsidRPr="006304DB">
        <w:rPr>
          <w:rFonts w:ascii="Times New Roman" w:hAnsi="Times New Roman" w:cs="Times New Roman"/>
          <w:bCs/>
          <w:sz w:val="24"/>
          <w:szCs w:val="24"/>
        </w:rPr>
        <w:t>.</w:t>
      </w:r>
    </w:p>
    <w:p w:rsidR="00FE5888" w:rsidRPr="006304DB" w:rsidRDefault="00FE5888" w:rsidP="009C296A">
      <w:pPr>
        <w:shd w:val="clear" w:color="auto" w:fill="FFFFFF"/>
        <w:spacing w:after="0" w:line="240" w:lineRule="auto"/>
        <w:ind w:firstLine="567"/>
        <w:contextualSpacing/>
        <w:jc w:val="both"/>
        <w:rPr>
          <w:rFonts w:ascii="Times New Roman" w:hAnsi="Times New Roman" w:cs="Times New Roman"/>
          <w:bCs/>
          <w:sz w:val="24"/>
          <w:szCs w:val="24"/>
        </w:rPr>
      </w:pPr>
      <w:r w:rsidRPr="006304DB">
        <w:rPr>
          <w:rFonts w:ascii="Times New Roman" w:hAnsi="Times New Roman" w:cs="Times New Roman"/>
          <w:bCs/>
          <w:sz w:val="24"/>
          <w:szCs w:val="24"/>
        </w:rPr>
        <w:t>Использование робототехники, роботов как исполнителей алгоритмов является од</w:t>
      </w:r>
      <w:r w:rsidR="00AA0C14" w:rsidRPr="006304DB">
        <w:rPr>
          <w:rFonts w:ascii="Times New Roman" w:hAnsi="Times New Roman" w:cs="Times New Roman"/>
          <w:bCs/>
          <w:sz w:val="24"/>
          <w:szCs w:val="24"/>
        </w:rPr>
        <w:t>н</w:t>
      </w:r>
      <w:r w:rsidRPr="006304DB">
        <w:rPr>
          <w:rFonts w:ascii="Times New Roman" w:hAnsi="Times New Roman" w:cs="Times New Roman"/>
          <w:bCs/>
          <w:sz w:val="24"/>
          <w:szCs w:val="24"/>
        </w:rPr>
        <w:t xml:space="preserve">им из важных методик обучения программированию. Поэтому </w:t>
      </w:r>
      <w:r w:rsidR="00545A33" w:rsidRPr="006304DB">
        <w:rPr>
          <w:rFonts w:ascii="Times New Roman" w:hAnsi="Times New Roman" w:cs="Times New Roman"/>
          <w:bCs/>
          <w:sz w:val="24"/>
          <w:szCs w:val="24"/>
        </w:rPr>
        <w:t xml:space="preserve">знания в области робототехники и </w:t>
      </w:r>
      <w:proofErr w:type="spellStart"/>
      <w:r w:rsidR="00545A33" w:rsidRPr="006304DB">
        <w:rPr>
          <w:rFonts w:ascii="Times New Roman" w:hAnsi="Times New Roman" w:cs="Times New Roman"/>
          <w:bCs/>
          <w:sz w:val="24"/>
          <w:szCs w:val="24"/>
        </w:rPr>
        <w:t>мехатроники</w:t>
      </w:r>
      <w:proofErr w:type="spellEnd"/>
      <w:r w:rsidR="00545A33" w:rsidRPr="006304DB">
        <w:rPr>
          <w:rFonts w:ascii="Times New Roman" w:hAnsi="Times New Roman" w:cs="Times New Roman"/>
          <w:bCs/>
          <w:sz w:val="24"/>
          <w:szCs w:val="24"/>
        </w:rPr>
        <w:t xml:space="preserve"> должны и входить в состав профессиональных компетенций бакалавра информатики и это касается бакалавров –</w:t>
      </w:r>
      <w:r w:rsidR="007151D7">
        <w:rPr>
          <w:rFonts w:ascii="Times New Roman" w:hAnsi="Times New Roman" w:cs="Times New Roman"/>
          <w:bCs/>
          <w:sz w:val="24"/>
          <w:szCs w:val="24"/>
        </w:rPr>
        <w:t xml:space="preserve"> </w:t>
      </w:r>
      <w:r w:rsidR="00545A33" w:rsidRPr="006304DB">
        <w:rPr>
          <w:rFonts w:ascii="Times New Roman" w:hAnsi="Times New Roman" w:cs="Times New Roman"/>
          <w:bCs/>
          <w:sz w:val="24"/>
          <w:szCs w:val="24"/>
        </w:rPr>
        <w:t xml:space="preserve">будущих учителей информатики. В системе подготовки бакалавров данного направления в нашем вузе обязательным является изучение дисциплины </w:t>
      </w:r>
      <w:r w:rsidR="0086592A" w:rsidRPr="006304DB">
        <w:rPr>
          <w:rFonts w:ascii="Times New Roman" w:hAnsi="Times New Roman" w:cs="Times New Roman"/>
          <w:bCs/>
          <w:sz w:val="24"/>
          <w:szCs w:val="24"/>
        </w:rPr>
        <w:t>«</w:t>
      </w:r>
      <w:r w:rsidR="00545A33" w:rsidRPr="006304DB">
        <w:rPr>
          <w:rFonts w:ascii="Times New Roman" w:hAnsi="Times New Roman" w:cs="Times New Roman"/>
          <w:bCs/>
          <w:sz w:val="24"/>
          <w:szCs w:val="24"/>
        </w:rPr>
        <w:t>Образовательная робототехника</w:t>
      </w:r>
      <w:r w:rsidR="0086592A" w:rsidRPr="006304DB">
        <w:rPr>
          <w:rFonts w:ascii="Times New Roman" w:hAnsi="Times New Roman" w:cs="Times New Roman"/>
          <w:bCs/>
          <w:sz w:val="24"/>
          <w:szCs w:val="24"/>
        </w:rPr>
        <w:t>»</w:t>
      </w:r>
      <w:r w:rsidR="00545A33" w:rsidRPr="006304DB">
        <w:rPr>
          <w:rFonts w:ascii="Times New Roman" w:hAnsi="Times New Roman" w:cs="Times New Roman"/>
          <w:bCs/>
          <w:sz w:val="24"/>
          <w:szCs w:val="24"/>
        </w:rPr>
        <w:t xml:space="preserve"> [</w:t>
      </w:r>
      <w:r w:rsidR="00F9705A" w:rsidRPr="006304DB">
        <w:rPr>
          <w:rFonts w:ascii="Times New Roman" w:hAnsi="Times New Roman" w:cs="Times New Roman"/>
          <w:bCs/>
          <w:sz w:val="24"/>
          <w:szCs w:val="24"/>
        </w:rPr>
        <w:t>1</w:t>
      </w:r>
      <w:r w:rsidR="00C15E9C">
        <w:rPr>
          <w:rFonts w:ascii="Times New Roman" w:hAnsi="Times New Roman" w:cs="Times New Roman"/>
          <w:bCs/>
          <w:sz w:val="24"/>
          <w:szCs w:val="24"/>
        </w:rPr>
        <w:t xml:space="preserve">; </w:t>
      </w:r>
      <w:r w:rsidR="00F9705A" w:rsidRPr="006304DB">
        <w:rPr>
          <w:rFonts w:ascii="Times New Roman" w:hAnsi="Times New Roman" w:cs="Times New Roman"/>
          <w:bCs/>
          <w:sz w:val="24"/>
          <w:szCs w:val="24"/>
        </w:rPr>
        <w:t>2</w:t>
      </w:r>
      <w:r w:rsidR="00C15E9C">
        <w:rPr>
          <w:rFonts w:ascii="Times New Roman" w:hAnsi="Times New Roman" w:cs="Times New Roman"/>
          <w:bCs/>
          <w:sz w:val="24"/>
          <w:szCs w:val="24"/>
        </w:rPr>
        <w:t xml:space="preserve">; </w:t>
      </w:r>
      <w:r w:rsidR="00F9705A" w:rsidRPr="006304DB">
        <w:rPr>
          <w:rFonts w:ascii="Times New Roman" w:hAnsi="Times New Roman" w:cs="Times New Roman"/>
          <w:bCs/>
          <w:sz w:val="24"/>
          <w:szCs w:val="24"/>
        </w:rPr>
        <w:t>3</w:t>
      </w:r>
      <w:r w:rsidR="000E3674">
        <w:rPr>
          <w:rFonts w:ascii="Times New Roman" w:hAnsi="Times New Roman" w:cs="Times New Roman"/>
          <w:bCs/>
          <w:sz w:val="24"/>
          <w:szCs w:val="24"/>
        </w:rPr>
        <w:t>; 9</w:t>
      </w:r>
      <w:r w:rsidR="00545A33" w:rsidRPr="006304DB">
        <w:rPr>
          <w:rFonts w:ascii="Times New Roman" w:hAnsi="Times New Roman" w:cs="Times New Roman"/>
          <w:bCs/>
          <w:sz w:val="24"/>
          <w:szCs w:val="24"/>
        </w:rPr>
        <w:t>].</w:t>
      </w:r>
    </w:p>
    <w:p w:rsidR="002E4B3A" w:rsidRPr="006304DB" w:rsidRDefault="00FF1FFC" w:rsidP="009C296A">
      <w:pPr>
        <w:shd w:val="clear" w:color="auto" w:fill="FFFFFF"/>
        <w:spacing w:after="0" w:line="240" w:lineRule="auto"/>
        <w:ind w:firstLine="567"/>
        <w:contextualSpacing/>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А</w:t>
      </w:r>
      <w:r w:rsidR="002E4B3A" w:rsidRPr="006304DB">
        <w:rPr>
          <w:rFonts w:ascii="Times New Roman" w:hAnsi="Times New Roman" w:cs="Times New Roman"/>
          <w:color w:val="000000"/>
          <w:sz w:val="24"/>
          <w:szCs w:val="24"/>
        </w:rPr>
        <w:t>лгоритмически</w:t>
      </w:r>
      <w:r w:rsidRPr="006304DB">
        <w:rPr>
          <w:rFonts w:ascii="Times New Roman" w:hAnsi="Times New Roman" w:cs="Times New Roman"/>
          <w:color w:val="000000"/>
          <w:sz w:val="24"/>
          <w:szCs w:val="24"/>
        </w:rPr>
        <w:t>е</w:t>
      </w:r>
      <w:r w:rsidR="001847C3" w:rsidRPr="006304DB">
        <w:rPr>
          <w:rFonts w:ascii="Times New Roman" w:hAnsi="Times New Roman" w:cs="Times New Roman"/>
          <w:color w:val="000000"/>
          <w:sz w:val="24"/>
          <w:szCs w:val="24"/>
        </w:rPr>
        <w:t xml:space="preserve"> </w:t>
      </w:r>
      <w:r w:rsidRPr="006304DB">
        <w:rPr>
          <w:rFonts w:ascii="Times New Roman" w:hAnsi="Times New Roman" w:cs="Times New Roman"/>
          <w:color w:val="000000"/>
          <w:sz w:val="24"/>
          <w:szCs w:val="24"/>
        </w:rPr>
        <w:t>конструкции</w:t>
      </w:r>
      <w:r w:rsidR="00545A33" w:rsidRPr="006304DB">
        <w:rPr>
          <w:rFonts w:ascii="Times New Roman" w:hAnsi="Times New Roman" w:cs="Times New Roman"/>
          <w:color w:val="000000"/>
          <w:sz w:val="24"/>
          <w:szCs w:val="24"/>
        </w:rPr>
        <w:t xml:space="preserve"> всех языков высокого уровня идентичны, но </w:t>
      </w:r>
      <w:r w:rsidR="002E4B3A" w:rsidRPr="006304DB">
        <w:rPr>
          <w:rFonts w:ascii="Times New Roman" w:hAnsi="Times New Roman" w:cs="Times New Roman"/>
          <w:color w:val="000000"/>
          <w:sz w:val="24"/>
          <w:szCs w:val="24"/>
        </w:rPr>
        <w:t>на этой основе нельзя построить предположение, что для данного курса достаточен один язык высокого уровня.</w:t>
      </w:r>
      <w:r w:rsidR="001847C3" w:rsidRPr="006304DB">
        <w:rPr>
          <w:rFonts w:ascii="Times New Roman" w:hAnsi="Times New Roman" w:cs="Times New Roman"/>
          <w:color w:val="000000"/>
          <w:sz w:val="24"/>
          <w:szCs w:val="24"/>
        </w:rPr>
        <w:t xml:space="preserve"> </w:t>
      </w:r>
      <w:r w:rsidR="002E4B3A" w:rsidRPr="006304DB">
        <w:rPr>
          <w:rFonts w:ascii="Times New Roman" w:hAnsi="Times New Roman" w:cs="Times New Roman"/>
          <w:color w:val="000000"/>
          <w:sz w:val="24"/>
          <w:szCs w:val="24"/>
        </w:rPr>
        <w:t xml:space="preserve">Все </w:t>
      </w:r>
      <w:r w:rsidR="00545A33" w:rsidRPr="006304DB">
        <w:rPr>
          <w:rFonts w:ascii="Times New Roman" w:hAnsi="Times New Roman" w:cs="Times New Roman"/>
          <w:color w:val="000000"/>
          <w:sz w:val="24"/>
          <w:szCs w:val="24"/>
        </w:rPr>
        <w:t>серьезны</w:t>
      </w:r>
      <w:r w:rsidR="002E4B3A" w:rsidRPr="006304DB">
        <w:rPr>
          <w:rFonts w:ascii="Times New Roman" w:hAnsi="Times New Roman" w:cs="Times New Roman"/>
          <w:color w:val="000000"/>
          <w:sz w:val="24"/>
          <w:szCs w:val="24"/>
        </w:rPr>
        <w:t>е</w:t>
      </w:r>
      <w:r w:rsidR="00545A33" w:rsidRPr="006304DB">
        <w:rPr>
          <w:rFonts w:ascii="Times New Roman" w:hAnsi="Times New Roman" w:cs="Times New Roman"/>
          <w:color w:val="000000"/>
          <w:sz w:val="24"/>
          <w:szCs w:val="24"/>
        </w:rPr>
        <w:t xml:space="preserve"> отличи</w:t>
      </w:r>
      <w:r w:rsidR="002E4B3A" w:rsidRPr="006304DB">
        <w:rPr>
          <w:rFonts w:ascii="Times New Roman" w:hAnsi="Times New Roman" w:cs="Times New Roman"/>
          <w:color w:val="000000"/>
          <w:sz w:val="24"/>
          <w:szCs w:val="24"/>
        </w:rPr>
        <w:t>я</w:t>
      </w:r>
      <w:r w:rsidR="00545A33" w:rsidRPr="006304DB">
        <w:rPr>
          <w:rFonts w:ascii="Times New Roman" w:hAnsi="Times New Roman" w:cs="Times New Roman"/>
          <w:color w:val="000000"/>
          <w:sz w:val="24"/>
          <w:szCs w:val="24"/>
        </w:rPr>
        <w:t xml:space="preserve"> языков </w:t>
      </w:r>
      <w:r w:rsidR="002E4B3A" w:rsidRPr="006304DB">
        <w:rPr>
          <w:rFonts w:ascii="Times New Roman" w:hAnsi="Times New Roman" w:cs="Times New Roman"/>
          <w:color w:val="000000"/>
          <w:sz w:val="24"/>
          <w:szCs w:val="24"/>
        </w:rPr>
        <w:t>связано организацией</w:t>
      </w:r>
      <w:r w:rsidR="00545A33" w:rsidRPr="006304DB">
        <w:rPr>
          <w:rFonts w:ascii="Times New Roman" w:hAnsi="Times New Roman" w:cs="Times New Roman"/>
          <w:color w:val="000000"/>
          <w:sz w:val="24"/>
          <w:szCs w:val="24"/>
        </w:rPr>
        <w:t xml:space="preserve"> сложны</w:t>
      </w:r>
      <w:r w:rsidR="002E4B3A" w:rsidRPr="006304DB">
        <w:rPr>
          <w:rFonts w:ascii="Times New Roman" w:hAnsi="Times New Roman" w:cs="Times New Roman"/>
          <w:color w:val="000000"/>
          <w:sz w:val="24"/>
          <w:szCs w:val="24"/>
        </w:rPr>
        <w:t>х</w:t>
      </w:r>
      <w:r w:rsidR="00545A33" w:rsidRPr="006304DB">
        <w:rPr>
          <w:rFonts w:ascii="Times New Roman" w:hAnsi="Times New Roman" w:cs="Times New Roman"/>
          <w:color w:val="000000"/>
          <w:sz w:val="24"/>
          <w:szCs w:val="24"/>
        </w:rPr>
        <w:t xml:space="preserve"> тип</w:t>
      </w:r>
      <w:r w:rsidR="002E4B3A" w:rsidRPr="006304DB">
        <w:rPr>
          <w:rFonts w:ascii="Times New Roman" w:hAnsi="Times New Roman" w:cs="Times New Roman"/>
          <w:color w:val="000000"/>
          <w:sz w:val="24"/>
          <w:szCs w:val="24"/>
        </w:rPr>
        <w:t>ов</w:t>
      </w:r>
      <w:r w:rsidR="00545A33" w:rsidRPr="006304DB">
        <w:rPr>
          <w:rFonts w:ascii="Times New Roman" w:hAnsi="Times New Roman" w:cs="Times New Roman"/>
          <w:color w:val="000000"/>
          <w:sz w:val="24"/>
          <w:szCs w:val="24"/>
        </w:rPr>
        <w:t xml:space="preserve"> данных, как списки, массивы, множества</w:t>
      </w:r>
      <w:r w:rsidR="00E03C84" w:rsidRPr="006304DB">
        <w:rPr>
          <w:rFonts w:ascii="Times New Roman" w:hAnsi="Times New Roman" w:cs="Times New Roman"/>
          <w:color w:val="000000"/>
          <w:sz w:val="24"/>
          <w:szCs w:val="24"/>
        </w:rPr>
        <w:t xml:space="preserve">, таблицы, методы организации связей между </w:t>
      </w:r>
      <w:r w:rsidR="00751BED" w:rsidRPr="006304DB">
        <w:rPr>
          <w:rFonts w:ascii="Times New Roman" w:hAnsi="Times New Roman" w:cs="Times New Roman"/>
          <w:color w:val="000000"/>
          <w:sz w:val="24"/>
          <w:szCs w:val="24"/>
        </w:rPr>
        <w:t>данными и</w:t>
      </w:r>
      <w:r w:rsidR="00545A33" w:rsidRPr="006304DB">
        <w:rPr>
          <w:rFonts w:ascii="Times New Roman" w:hAnsi="Times New Roman" w:cs="Times New Roman"/>
          <w:color w:val="000000"/>
          <w:sz w:val="24"/>
          <w:szCs w:val="24"/>
        </w:rPr>
        <w:t xml:space="preserve"> т.п. Поэтому </w:t>
      </w:r>
      <w:r w:rsidR="002E4B3A" w:rsidRPr="006304DB">
        <w:rPr>
          <w:rFonts w:ascii="Times New Roman" w:hAnsi="Times New Roman" w:cs="Times New Roman"/>
          <w:color w:val="000000"/>
          <w:sz w:val="24"/>
          <w:szCs w:val="24"/>
        </w:rPr>
        <w:t xml:space="preserve">для реализации профессиональных проектов </w:t>
      </w:r>
      <w:r w:rsidR="00545A33" w:rsidRPr="006304DB">
        <w:rPr>
          <w:rFonts w:ascii="Times New Roman" w:hAnsi="Times New Roman" w:cs="Times New Roman"/>
          <w:color w:val="000000"/>
          <w:sz w:val="24"/>
          <w:szCs w:val="24"/>
        </w:rPr>
        <w:t xml:space="preserve">знание одного языка </w:t>
      </w:r>
      <w:r w:rsidR="00751BED" w:rsidRPr="006304DB">
        <w:rPr>
          <w:rFonts w:ascii="Times New Roman" w:hAnsi="Times New Roman" w:cs="Times New Roman"/>
          <w:color w:val="000000"/>
          <w:sz w:val="24"/>
          <w:szCs w:val="24"/>
        </w:rPr>
        <w:t>недостаточно</w:t>
      </w:r>
      <w:r w:rsidR="002E4B3A" w:rsidRPr="006304DB">
        <w:rPr>
          <w:rFonts w:ascii="Times New Roman" w:hAnsi="Times New Roman" w:cs="Times New Roman"/>
          <w:color w:val="000000"/>
          <w:sz w:val="24"/>
          <w:szCs w:val="24"/>
        </w:rPr>
        <w:t>, так как сами проекты, методы представления данных нельзя реализовать качественно средствами одного языка</w:t>
      </w:r>
      <w:r w:rsidR="00545A33" w:rsidRPr="006304DB">
        <w:rPr>
          <w:rFonts w:ascii="Times New Roman" w:hAnsi="Times New Roman" w:cs="Times New Roman"/>
          <w:color w:val="000000"/>
          <w:sz w:val="24"/>
          <w:szCs w:val="24"/>
        </w:rPr>
        <w:t xml:space="preserve">. </w:t>
      </w:r>
      <w:r w:rsidR="002E4B3A" w:rsidRPr="006304DB">
        <w:rPr>
          <w:rFonts w:ascii="Times New Roman" w:hAnsi="Times New Roman" w:cs="Times New Roman"/>
          <w:color w:val="000000"/>
          <w:sz w:val="24"/>
          <w:szCs w:val="24"/>
        </w:rPr>
        <w:t>Конечно, при изучении программированию нельзя оставить без внимания форми</w:t>
      </w:r>
      <w:r w:rsidR="0020159F">
        <w:rPr>
          <w:rFonts w:ascii="Times New Roman" w:hAnsi="Times New Roman" w:cs="Times New Roman"/>
          <w:color w:val="000000"/>
          <w:sz w:val="24"/>
          <w:szCs w:val="24"/>
        </w:rPr>
        <w:t>рование интерфейсов приложений.</w:t>
      </w:r>
    </w:p>
    <w:p w:rsidR="00FF1FFC" w:rsidRPr="006304DB" w:rsidRDefault="002E4B3A" w:rsidP="009C296A">
      <w:pPr>
        <w:shd w:val="clear" w:color="auto" w:fill="FFFFFF"/>
        <w:spacing w:after="0" w:line="240" w:lineRule="auto"/>
        <w:ind w:firstLine="567"/>
        <w:contextualSpacing/>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lastRenderedPageBreak/>
        <w:t>Многоязычие дает</w:t>
      </w:r>
      <w:r w:rsidR="001847C3" w:rsidRPr="006304DB">
        <w:rPr>
          <w:rFonts w:ascii="Times New Roman" w:hAnsi="Times New Roman" w:cs="Times New Roman"/>
          <w:color w:val="000000"/>
          <w:sz w:val="24"/>
          <w:szCs w:val="24"/>
        </w:rPr>
        <w:t xml:space="preserve"> </w:t>
      </w:r>
      <w:r w:rsidRPr="006304DB">
        <w:rPr>
          <w:rFonts w:ascii="Times New Roman" w:hAnsi="Times New Roman" w:cs="Times New Roman"/>
          <w:color w:val="000000"/>
          <w:sz w:val="24"/>
          <w:szCs w:val="24"/>
        </w:rPr>
        <w:t>бакалавру знания о том, что разные языки позволяю</w:t>
      </w:r>
      <w:r w:rsidR="00FF1FFC" w:rsidRPr="006304DB">
        <w:rPr>
          <w:rFonts w:ascii="Times New Roman" w:hAnsi="Times New Roman" w:cs="Times New Roman"/>
          <w:color w:val="000000"/>
          <w:sz w:val="24"/>
          <w:szCs w:val="24"/>
        </w:rPr>
        <w:t>т</w:t>
      </w:r>
      <w:r w:rsidRPr="006304DB">
        <w:rPr>
          <w:rFonts w:ascii="Times New Roman" w:hAnsi="Times New Roman" w:cs="Times New Roman"/>
          <w:color w:val="000000"/>
          <w:sz w:val="24"/>
          <w:szCs w:val="24"/>
        </w:rPr>
        <w:t xml:space="preserve"> включить в среду дополнительные свободно распространяемые библиотеки разного уровня.</w:t>
      </w:r>
    </w:p>
    <w:p w:rsidR="0025077C" w:rsidRPr="006304DB" w:rsidRDefault="0025077C" w:rsidP="009C296A">
      <w:pPr>
        <w:shd w:val="clear" w:color="auto" w:fill="FFFFFF"/>
        <w:spacing w:after="0" w:line="240" w:lineRule="auto"/>
        <w:ind w:firstLine="567"/>
        <w:contextualSpacing/>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И</w:t>
      </w:r>
      <w:r w:rsidR="00545A33" w:rsidRPr="006304DB">
        <w:rPr>
          <w:rFonts w:ascii="Times New Roman" w:hAnsi="Times New Roman" w:cs="Times New Roman"/>
          <w:color w:val="000000"/>
          <w:sz w:val="24"/>
          <w:szCs w:val="24"/>
        </w:rPr>
        <w:t xml:space="preserve">зучая алгоритмы, необходимо </w:t>
      </w:r>
      <w:r w:rsidRPr="006304DB">
        <w:rPr>
          <w:rFonts w:ascii="Times New Roman" w:hAnsi="Times New Roman" w:cs="Times New Roman"/>
          <w:color w:val="000000"/>
          <w:sz w:val="24"/>
          <w:szCs w:val="24"/>
        </w:rPr>
        <w:t xml:space="preserve">обучение </w:t>
      </w:r>
      <w:r w:rsidR="00545A33" w:rsidRPr="006304DB">
        <w:rPr>
          <w:rFonts w:ascii="Times New Roman" w:hAnsi="Times New Roman" w:cs="Times New Roman"/>
          <w:color w:val="000000"/>
          <w:sz w:val="24"/>
          <w:szCs w:val="24"/>
        </w:rPr>
        <w:t>их представления на языках высокого уровня</w:t>
      </w:r>
      <w:r w:rsidR="001847C3" w:rsidRPr="006304DB">
        <w:rPr>
          <w:rFonts w:ascii="Times New Roman" w:hAnsi="Times New Roman" w:cs="Times New Roman"/>
          <w:color w:val="000000"/>
          <w:sz w:val="24"/>
          <w:szCs w:val="24"/>
        </w:rPr>
        <w:t xml:space="preserve"> </w:t>
      </w:r>
      <w:r w:rsidR="00751BED" w:rsidRPr="006304DB">
        <w:rPr>
          <w:rFonts w:ascii="Times New Roman" w:hAnsi="Times New Roman" w:cs="Times New Roman"/>
          <w:color w:val="000000"/>
          <w:sz w:val="24"/>
          <w:szCs w:val="24"/>
        </w:rPr>
        <w:t>при реализации</w:t>
      </w:r>
      <w:r w:rsidR="00545A33" w:rsidRPr="006304DB">
        <w:rPr>
          <w:rFonts w:ascii="Times New Roman" w:hAnsi="Times New Roman" w:cs="Times New Roman"/>
          <w:color w:val="000000"/>
          <w:sz w:val="24"/>
          <w:szCs w:val="24"/>
        </w:rPr>
        <w:t xml:space="preserve"> конкретных задач программирования</w:t>
      </w:r>
      <w:r w:rsidRPr="006304DB">
        <w:rPr>
          <w:rFonts w:ascii="Times New Roman" w:hAnsi="Times New Roman" w:cs="Times New Roman"/>
          <w:color w:val="000000"/>
          <w:sz w:val="24"/>
          <w:szCs w:val="24"/>
        </w:rPr>
        <w:t>.</w:t>
      </w:r>
    </w:p>
    <w:p w:rsidR="0025077C" w:rsidRPr="006304DB" w:rsidRDefault="0025077C" w:rsidP="009C296A">
      <w:pPr>
        <w:shd w:val="clear" w:color="auto" w:fill="FFFFFF"/>
        <w:spacing w:after="0" w:line="240" w:lineRule="auto"/>
        <w:ind w:firstLine="567"/>
        <w:contextualSpacing/>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Ф</w:t>
      </w:r>
      <w:r w:rsidR="00545A33" w:rsidRPr="006304DB">
        <w:rPr>
          <w:rFonts w:ascii="Times New Roman" w:hAnsi="Times New Roman" w:cs="Times New Roman"/>
          <w:color w:val="000000"/>
          <w:sz w:val="24"/>
          <w:szCs w:val="24"/>
        </w:rPr>
        <w:t>ормирование алгоритмического мышления основ</w:t>
      </w:r>
      <w:r w:rsidRPr="006304DB">
        <w:rPr>
          <w:rFonts w:ascii="Times New Roman" w:hAnsi="Times New Roman" w:cs="Times New Roman"/>
          <w:color w:val="000000"/>
          <w:sz w:val="24"/>
          <w:szCs w:val="24"/>
        </w:rPr>
        <w:t xml:space="preserve">ано на </w:t>
      </w:r>
      <w:r w:rsidR="00545A33" w:rsidRPr="006304DB">
        <w:rPr>
          <w:rFonts w:ascii="Times New Roman" w:hAnsi="Times New Roman" w:cs="Times New Roman"/>
          <w:color w:val="000000"/>
          <w:sz w:val="24"/>
          <w:szCs w:val="24"/>
        </w:rPr>
        <w:t>применени</w:t>
      </w:r>
      <w:r w:rsidRPr="006304DB">
        <w:rPr>
          <w:rFonts w:ascii="Times New Roman" w:hAnsi="Times New Roman" w:cs="Times New Roman"/>
          <w:color w:val="000000"/>
          <w:sz w:val="24"/>
          <w:szCs w:val="24"/>
        </w:rPr>
        <w:t>и</w:t>
      </w:r>
      <w:r w:rsidR="00545A33" w:rsidRPr="006304DB">
        <w:rPr>
          <w:rFonts w:ascii="Times New Roman" w:hAnsi="Times New Roman" w:cs="Times New Roman"/>
          <w:color w:val="000000"/>
          <w:sz w:val="24"/>
          <w:szCs w:val="24"/>
        </w:rPr>
        <w:t xml:space="preserve"> разных стилей программирования</w:t>
      </w:r>
      <w:r w:rsidRPr="006304DB">
        <w:rPr>
          <w:rFonts w:ascii="Times New Roman" w:hAnsi="Times New Roman" w:cs="Times New Roman"/>
          <w:color w:val="000000"/>
          <w:sz w:val="24"/>
          <w:szCs w:val="24"/>
        </w:rPr>
        <w:t xml:space="preserve"> для выполнения конкретных лабораторных длительного характера</w:t>
      </w:r>
      <w:r w:rsidR="00545A33" w:rsidRPr="006304DB">
        <w:rPr>
          <w:rFonts w:ascii="Times New Roman" w:hAnsi="Times New Roman" w:cs="Times New Roman"/>
          <w:color w:val="000000"/>
          <w:sz w:val="24"/>
          <w:szCs w:val="24"/>
        </w:rPr>
        <w:t>,</w:t>
      </w:r>
      <w:r w:rsidRPr="006304DB">
        <w:rPr>
          <w:rFonts w:ascii="Times New Roman" w:hAnsi="Times New Roman" w:cs="Times New Roman"/>
          <w:color w:val="000000"/>
          <w:sz w:val="24"/>
          <w:szCs w:val="24"/>
        </w:rPr>
        <w:t xml:space="preserve"> профессиональных проектов.</w:t>
      </w:r>
    </w:p>
    <w:p w:rsidR="0025077C" w:rsidRPr="006304DB" w:rsidRDefault="0025077C" w:rsidP="009C296A">
      <w:pPr>
        <w:shd w:val="clear" w:color="auto" w:fill="FFFFFF"/>
        <w:spacing w:after="0" w:line="240" w:lineRule="auto"/>
        <w:ind w:firstLine="567"/>
        <w:contextualSpacing/>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 xml:space="preserve">При анализе инструментария реализации программ </w:t>
      </w:r>
      <w:r w:rsidR="00545A33" w:rsidRPr="006304DB">
        <w:rPr>
          <w:rFonts w:ascii="Times New Roman" w:hAnsi="Times New Roman" w:cs="Times New Roman"/>
          <w:color w:val="000000"/>
          <w:sz w:val="24"/>
          <w:szCs w:val="24"/>
        </w:rPr>
        <w:t xml:space="preserve">студенты </w:t>
      </w:r>
      <w:r w:rsidRPr="006304DB">
        <w:rPr>
          <w:rFonts w:ascii="Times New Roman" w:hAnsi="Times New Roman" w:cs="Times New Roman"/>
          <w:color w:val="000000"/>
          <w:sz w:val="24"/>
          <w:szCs w:val="24"/>
        </w:rPr>
        <w:t xml:space="preserve">понимают о необходимости </w:t>
      </w:r>
      <w:r w:rsidR="00545A33" w:rsidRPr="006304DB">
        <w:rPr>
          <w:rFonts w:ascii="Times New Roman" w:hAnsi="Times New Roman" w:cs="Times New Roman"/>
          <w:color w:val="000000"/>
          <w:sz w:val="24"/>
          <w:szCs w:val="24"/>
        </w:rPr>
        <w:t xml:space="preserve">самостоятельного изучения </w:t>
      </w:r>
      <w:r w:rsidRPr="006304DB">
        <w:rPr>
          <w:rFonts w:ascii="Times New Roman" w:hAnsi="Times New Roman" w:cs="Times New Roman"/>
          <w:color w:val="000000"/>
          <w:sz w:val="24"/>
          <w:szCs w:val="24"/>
        </w:rPr>
        <w:t xml:space="preserve">некоторых вопросов вне содержания дисциплины </w:t>
      </w:r>
      <w:r w:rsidR="00545A33" w:rsidRPr="006304DB">
        <w:rPr>
          <w:rFonts w:ascii="Times New Roman" w:hAnsi="Times New Roman" w:cs="Times New Roman"/>
          <w:color w:val="000000"/>
          <w:sz w:val="24"/>
          <w:szCs w:val="24"/>
        </w:rPr>
        <w:t xml:space="preserve">и </w:t>
      </w:r>
      <w:r w:rsidRPr="006304DB">
        <w:rPr>
          <w:rFonts w:ascii="Times New Roman" w:hAnsi="Times New Roman" w:cs="Times New Roman"/>
          <w:color w:val="000000"/>
          <w:sz w:val="24"/>
          <w:szCs w:val="24"/>
        </w:rPr>
        <w:t xml:space="preserve">с этими вопросами </w:t>
      </w:r>
      <w:r w:rsidR="00545A33" w:rsidRPr="006304DB">
        <w:rPr>
          <w:rFonts w:ascii="Times New Roman" w:hAnsi="Times New Roman" w:cs="Times New Roman"/>
          <w:color w:val="000000"/>
          <w:sz w:val="24"/>
          <w:szCs w:val="24"/>
        </w:rPr>
        <w:t>выступ</w:t>
      </w:r>
      <w:r w:rsidRPr="006304DB">
        <w:rPr>
          <w:rFonts w:ascii="Times New Roman" w:hAnsi="Times New Roman" w:cs="Times New Roman"/>
          <w:color w:val="000000"/>
          <w:sz w:val="24"/>
          <w:szCs w:val="24"/>
        </w:rPr>
        <w:t>ают</w:t>
      </w:r>
      <w:r w:rsidR="00545A33" w:rsidRPr="006304DB">
        <w:rPr>
          <w:rFonts w:ascii="Times New Roman" w:hAnsi="Times New Roman" w:cs="Times New Roman"/>
          <w:color w:val="000000"/>
          <w:sz w:val="24"/>
          <w:szCs w:val="24"/>
        </w:rPr>
        <w:t xml:space="preserve"> на семинарских занятиях, посвященных особенностям языков программирования. На этом курсе </w:t>
      </w:r>
      <w:r w:rsidRPr="006304DB">
        <w:rPr>
          <w:rFonts w:ascii="Times New Roman" w:hAnsi="Times New Roman" w:cs="Times New Roman"/>
          <w:color w:val="000000"/>
          <w:sz w:val="24"/>
          <w:szCs w:val="24"/>
        </w:rPr>
        <w:t xml:space="preserve">ведется и подготовка к изучению </w:t>
      </w:r>
      <w:r w:rsidR="00545A33" w:rsidRPr="006304DB">
        <w:rPr>
          <w:rFonts w:ascii="Times New Roman" w:hAnsi="Times New Roman" w:cs="Times New Roman"/>
          <w:color w:val="000000"/>
          <w:sz w:val="24"/>
          <w:szCs w:val="24"/>
        </w:rPr>
        <w:t>визуально</w:t>
      </w:r>
      <w:r w:rsidRPr="006304DB">
        <w:rPr>
          <w:rFonts w:ascii="Times New Roman" w:hAnsi="Times New Roman" w:cs="Times New Roman"/>
          <w:color w:val="000000"/>
          <w:sz w:val="24"/>
          <w:szCs w:val="24"/>
        </w:rPr>
        <w:t>го</w:t>
      </w:r>
      <w:r w:rsidR="00545A33" w:rsidRPr="006304DB">
        <w:rPr>
          <w:rFonts w:ascii="Times New Roman" w:hAnsi="Times New Roman" w:cs="Times New Roman"/>
          <w:color w:val="000000"/>
          <w:sz w:val="24"/>
          <w:szCs w:val="24"/>
        </w:rPr>
        <w:t xml:space="preserve"> программировани</w:t>
      </w:r>
      <w:r w:rsidRPr="006304DB">
        <w:rPr>
          <w:rFonts w:ascii="Times New Roman" w:hAnsi="Times New Roman" w:cs="Times New Roman"/>
          <w:color w:val="000000"/>
          <w:sz w:val="24"/>
          <w:szCs w:val="24"/>
        </w:rPr>
        <w:t>я</w:t>
      </w:r>
      <w:r w:rsidR="00545A33" w:rsidRPr="006304DB">
        <w:rPr>
          <w:rFonts w:ascii="Times New Roman" w:hAnsi="Times New Roman" w:cs="Times New Roman"/>
          <w:color w:val="000000"/>
          <w:sz w:val="24"/>
          <w:szCs w:val="24"/>
        </w:rPr>
        <w:t>, событийно</w:t>
      </w:r>
      <w:r w:rsidRPr="006304DB">
        <w:rPr>
          <w:rFonts w:ascii="Times New Roman" w:hAnsi="Times New Roman" w:cs="Times New Roman"/>
          <w:color w:val="000000"/>
          <w:sz w:val="24"/>
          <w:szCs w:val="24"/>
        </w:rPr>
        <w:t>е</w:t>
      </w:r>
      <w:r w:rsidR="00545A33" w:rsidRPr="006304DB">
        <w:rPr>
          <w:rFonts w:ascii="Times New Roman" w:hAnsi="Times New Roman" w:cs="Times New Roman"/>
          <w:color w:val="000000"/>
          <w:sz w:val="24"/>
          <w:szCs w:val="24"/>
        </w:rPr>
        <w:t xml:space="preserve"> программировани</w:t>
      </w:r>
      <w:r w:rsidRPr="006304DB">
        <w:rPr>
          <w:rFonts w:ascii="Times New Roman" w:hAnsi="Times New Roman" w:cs="Times New Roman"/>
          <w:color w:val="000000"/>
          <w:sz w:val="24"/>
          <w:szCs w:val="24"/>
        </w:rPr>
        <w:t>е</w:t>
      </w:r>
      <w:r w:rsidR="001847C3" w:rsidRPr="006304DB">
        <w:rPr>
          <w:rFonts w:ascii="Times New Roman" w:hAnsi="Times New Roman" w:cs="Times New Roman"/>
          <w:color w:val="000000"/>
          <w:sz w:val="24"/>
          <w:szCs w:val="24"/>
        </w:rPr>
        <w:t xml:space="preserve"> </w:t>
      </w:r>
      <w:r w:rsidR="00751BED" w:rsidRPr="006304DB">
        <w:rPr>
          <w:rFonts w:ascii="Times New Roman" w:hAnsi="Times New Roman" w:cs="Times New Roman"/>
          <w:color w:val="000000"/>
          <w:sz w:val="24"/>
          <w:szCs w:val="24"/>
        </w:rPr>
        <w:t>изучается,</w:t>
      </w:r>
      <w:r w:rsidR="00545A33" w:rsidRPr="006304DB">
        <w:rPr>
          <w:rFonts w:ascii="Times New Roman" w:hAnsi="Times New Roman" w:cs="Times New Roman"/>
          <w:color w:val="000000"/>
          <w:sz w:val="24"/>
          <w:szCs w:val="24"/>
        </w:rPr>
        <w:t xml:space="preserve"> рассматривая разработку программ на </w:t>
      </w:r>
      <w:r w:rsidR="00545A33" w:rsidRPr="006304DB">
        <w:rPr>
          <w:rFonts w:ascii="Times New Roman" w:hAnsi="Times New Roman" w:cs="Times New Roman"/>
          <w:color w:val="000000"/>
          <w:sz w:val="24"/>
          <w:szCs w:val="24"/>
          <w:lang w:val="en-US"/>
        </w:rPr>
        <w:t>JavaScript</w:t>
      </w:r>
      <w:r w:rsidR="0040126B">
        <w:rPr>
          <w:rFonts w:ascii="Times New Roman" w:hAnsi="Times New Roman" w:cs="Times New Roman"/>
          <w:color w:val="000000"/>
          <w:sz w:val="24"/>
          <w:szCs w:val="24"/>
        </w:rPr>
        <w:t>.</w:t>
      </w:r>
    </w:p>
    <w:p w:rsidR="00BC6865" w:rsidRPr="006304DB" w:rsidRDefault="0025077C" w:rsidP="009C296A">
      <w:pPr>
        <w:shd w:val="clear" w:color="auto" w:fill="FFFFFF"/>
        <w:spacing w:after="0" w:line="240" w:lineRule="auto"/>
        <w:ind w:firstLine="567"/>
        <w:contextualSpacing/>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 xml:space="preserve">Приведем содержание программы и методики ее достижения, </w:t>
      </w:r>
      <w:r w:rsidR="00751BED" w:rsidRPr="006304DB">
        <w:rPr>
          <w:rFonts w:ascii="Times New Roman" w:hAnsi="Times New Roman" w:cs="Times New Roman"/>
          <w:color w:val="000000"/>
          <w:sz w:val="24"/>
          <w:szCs w:val="24"/>
        </w:rPr>
        <w:t>хотя об</w:t>
      </w:r>
      <w:r w:rsidRPr="006304DB">
        <w:rPr>
          <w:rFonts w:ascii="Times New Roman" w:hAnsi="Times New Roman" w:cs="Times New Roman"/>
          <w:color w:val="000000"/>
          <w:sz w:val="24"/>
          <w:szCs w:val="24"/>
        </w:rPr>
        <w:t xml:space="preserve"> организации междисциплинарного многоязычного подхода в обучении бакалавров ИВТ более подробно можно ознакомиться в [4</w:t>
      </w:r>
      <w:r w:rsidR="002C1657">
        <w:rPr>
          <w:rFonts w:ascii="Times New Roman" w:hAnsi="Times New Roman" w:cs="Times New Roman"/>
          <w:color w:val="000000"/>
          <w:sz w:val="24"/>
          <w:szCs w:val="24"/>
        </w:rPr>
        <w:t>;</w:t>
      </w:r>
      <w:r w:rsidR="00111921">
        <w:rPr>
          <w:rFonts w:ascii="Times New Roman" w:hAnsi="Times New Roman" w:cs="Times New Roman"/>
          <w:color w:val="000000"/>
          <w:sz w:val="24"/>
          <w:szCs w:val="24"/>
        </w:rPr>
        <w:t xml:space="preserve"> </w:t>
      </w:r>
      <w:r w:rsidRPr="006304DB">
        <w:rPr>
          <w:rFonts w:ascii="Times New Roman" w:hAnsi="Times New Roman" w:cs="Times New Roman"/>
          <w:color w:val="000000"/>
          <w:sz w:val="24"/>
          <w:szCs w:val="24"/>
        </w:rPr>
        <w:t>6]</w:t>
      </w:r>
      <w:r w:rsidR="00BC6865" w:rsidRPr="006304DB">
        <w:rPr>
          <w:rFonts w:ascii="Times New Roman" w:hAnsi="Times New Roman" w:cs="Times New Roman"/>
          <w:color w:val="000000"/>
          <w:sz w:val="24"/>
          <w:szCs w:val="24"/>
        </w:rPr>
        <w:t>.</w:t>
      </w:r>
    </w:p>
    <w:p w:rsidR="00545A33" w:rsidRPr="006304DB" w:rsidRDefault="0025077C" w:rsidP="009C296A">
      <w:pPr>
        <w:shd w:val="clear" w:color="auto" w:fill="FFFFFF"/>
        <w:spacing w:after="0" w:line="240" w:lineRule="auto"/>
        <w:ind w:firstLine="567"/>
        <w:contextualSpacing/>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И так, наш курс является 2 годичным, о</w:t>
      </w:r>
      <w:r w:rsidR="00F9705A" w:rsidRPr="006304DB">
        <w:rPr>
          <w:rFonts w:ascii="Times New Roman" w:hAnsi="Times New Roman" w:cs="Times New Roman"/>
          <w:color w:val="000000"/>
          <w:sz w:val="24"/>
          <w:szCs w:val="24"/>
        </w:rPr>
        <w:t>бъем 18- ЗЕ (648 часов-1,</w:t>
      </w:r>
      <w:r w:rsidR="0040126B">
        <w:rPr>
          <w:rFonts w:ascii="Times New Roman" w:hAnsi="Times New Roman" w:cs="Times New Roman"/>
          <w:color w:val="000000"/>
          <w:sz w:val="24"/>
          <w:szCs w:val="24"/>
        </w:rPr>
        <w:t xml:space="preserve"> </w:t>
      </w:r>
      <w:r w:rsidR="00F9705A" w:rsidRPr="006304DB">
        <w:rPr>
          <w:rFonts w:ascii="Times New Roman" w:hAnsi="Times New Roman" w:cs="Times New Roman"/>
          <w:color w:val="000000"/>
          <w:sz w:val="24"/>
          <w:szCs w:val="24"/>
        </w:rPr>
        <w:t>2,</w:t>
      </w:r>
      <w:r w:rsidR="0040126B">
        <w:rPr>
          <w:rFonts w:ascii="Times New Roman" w:hAnsi="Times New Roman" w:cs="Times New Roman"/>
          <w:color w:val="000000"/>
          <w:sz w:val="24"/>
          <w:szCs w:val="24"/>
        </w:rPr>
        <w:t xml:space="preserve"> </w:t>
      </w:r>
      <w:r w:rsidR="00F9705A" w:rsidRPr="006304DB">
        <w:rPr>
          <w:rFonts w:ascii="Times New Roman" w:hAnsi="Times New Roman" w:cs="Times New Roman"/>
          <w:color w:val="000000"/>
          <w:sz w:val="24"/>
          <w:szCs w:val="24"/>
        </w:rPr>
        <w:t>3,</w:t>
      </w:r>
      <w:r w:rsidR="0040126B">
        <w:rPr>
          <w:rFonts w:ascii="Times New Roman" w:hAnsi="Times New Roman" w:cs="Times New Roman"/>
          <w:color w:val="000000"/>
          <w:sz w:val="24"/>
          <w:szCs w:val="24"/>
        </w:rPr>
        <w:t xml:space="preserve"> </w:t>
      </w:r>
      <w:r w:rsidR="00F9705A" w:rsidRPr="006304DB">
        <w:rPr>
          <w:rFonts w:ascii="Times New Roman" w:hAnsi="Times New Roman" w:cs="Times New Roman"/>
          <w:color w:val="000000"/>
          <w:sz w:val="24"/>
          <w:szCs w:val="24"/>
        </w:rPr>
        <w:t>4 семестры)</w:t>
      </w:r>
      <w:r w:rsidRPr="006304DB">
        <w:rPr>
          <w:rFonts w:ascii="Times New Roman" w:hAnsi="Times New Roman" w:cs="Times New Roman"/>
          <w:color w:val="000000"/>
          <w:sz w:val="24"/>
          <w:szCs w:val="24"/>
        </w:rPr>
        <w:t xml:space="preserve"> и содержит следу</w:t>
      </w:r>
      <w:r w:rsidR="00721E80" w:rsidRPr="006304DB">
        <w:rPr>
          <w:rFonts w:ascii="Times New Roman" w:hAnsi="Times New Roman" w:cs="Times New Roman"/>
          <w:color w:val="000000"/>
          <w:sz w:val="24"/>
          <w:szCs w:val="24"/>
        </w:rPr>
        <w:t>ю</w:t>
      </w:r>
      <w:r w:rsidRPr="006304DB">
        <w:rPr>
          <w:rFonts w:ascii="Times New Roman" w:hAnsi="Times New Roman" w:cs="Times New Roman"/>
          <w:color w:val="000000"/>
          <w:sz w:val="24"/>
          <w:szCs w:val="24"/>
        </w:rPr>
        <w:t>щие</w:t>
      </w:r>
      <w:r w:rsidR="00BC6865" w:rsidRPr="006304DB">
        <w:rPr>
          <w:rFonts w:ascii="Times New Roman" w:hAnsi="Times New Roman" w:cs="Times New Roman"/>
          <w:color w:val="000000"/>
          <w:sz w:val="24"/>
          <w:szCs w:val="24"/>
        </w:rPr>
        <w:t xml:space="preserve"> 9 </w:t>
      </w:r>
      <w:r w:rsidRPr="006304DB">
        <w:rPr>
          <w:rFonts w:ascii="Times New Roman" w:hAnsi="Times New Roman" w:cs="Times New Roman"/>
          <w:color w:val="000000"/>
          <w:sz w:val="24"/>
          <w:szCs w:val="24"/>
        </w:rPr>
        <w:t>раздел</w:t>
      </w:r>
      <w:r w:rsidR="00BC6865" w:rsidRPr="006304DB">
        <w:rPr>
          <w:rFonts w:ascii="Times New Roman" w:hAnsi="Times New Roman" w:cs="Times New Roman"/>
          <w:color w:val="000000"/>
          <w:sz w:val="24"/>
          <w:szCs w:val="24"/>
        </w:rPr>
        <w:t>ов</w:t>
      </w:r>
      <w:r w:rsidRPr="006304DB">
        <w:rPr>
          <w:rFonts w:ascii="Times New Roman" w:hAnsi="Times New Roman" w:cs="Times New Roman"/>
          <w:color w:val="000000"/>
          <w:sz w:val="24"/>
          <w:szCs w:val="24"/>
        </w:rPr>
        <w:t>:</w:t>
      </w:r>
    </w:p>
    <w:p w:rsidR="00545A33" w:rsidRPr="006304DB" w:rsidRDefault="00545A33" w:rsidP="0030173E">
      <w:pPr>
        <w:pStyle w:val="a6"/>
        <w:numPr>
          <w:ilvl w:val="0"/>
          <w:numId w:val="8"/>
        </w:numPr>
        <w:shd w:val="clear" w:color="auto" w:fill="FFFFFF"/>
        <w:tabs>
          <w:tab w:val="left" w:pos="851"/>
          <w:tab w:val="left" w:pos="993"/>
        </w:tabs>
        <w:spacing w:after="0" w:line="240" w:lineRule="auto"/>
        <w:ind w:left="0" w:firstLine="567"/>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Среды и языки программирования. Типы данных. Реализация линейных алгоритмов.</w:t>
      </w:r>
    </w:p>
    <w:p w:rsidR="0025077C" w:rsidRPr="006304DB" w:rsidRDefault="0025077C" w:rsidP="0030173E">
      <w:pPr>
        <w:pStyle w:val="a6"/>
        <w:numPr>
          <w:ilvl w:val="0"/>
          <w:numId w:val="8"/>
        </w:numPr>
        <w:shd w:val="clear" w:color="auto" w:fill="FFFFFF"/>
        <w:tabs>
          <w:tab w:val="left" w:pos="851"/>
          <w:tab w:val="left" w:pos="993"/>
        </w:tabs>
        <w:spacing w:after="0" w:line="240" w:lineRule="auto"/>
        <w:ind w:left="0" w:firstLine="567"/>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Ветвление и выбор.  Продукционные модели знаний.</w:t>
      </w:r>
    </w:p>
    <w:p w:rsidR="0025077C" w:rsidRPr="006304DB" w:rsidRDefault="0025077C" w:rsidP="0030173E">
      <w:pPr>
        <w:pStyle w:val="a6"/>
        <w:numPr>
          <w:ilvl w:val="0"/>
          <w:numId w:val="8"/>
        </w:numPr>
        <w:shd w:val="clear" w:color="auto" w:fill="FFFFFF"/>
        <w:tabs>
          <w:tab w:val="left" w:pos="851"/>
          <w:tab w:val="left" w:pos="993"/>
        </w:tabs>
        <w:spacing w:after="0" w:line="240" w:lineRule="auto"/>
        <w:ind w:left="0" w:firstLine="567"/>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 xml:space="preserve">Циклические алгоритмы в языках высоко уровня </w:t>
      </w:r>
      <w:proofErr w:type="spellStart"/>
      <w:r w:rsidRPr="006304DB">
        <w:rPr>
          <w:rFonts w:ascii="Times New Roman" w:hAnsi="Times New Roman" w:cs="Times New Roman"/>
          <w:color w:val="000000"/>
          <w:sz w:val="24"/>
          <w:szCs w:val="24"/>
        </w:rPr>
        <w:t>PascalABC</w:t>
      </w:r>
      <w:proofErr w:type="spellEnd"/>
      <w:r w:rsidRPr="006304DB">
        <w:rPr>
          <w:rFonts w:ascii="Times New Roman" w:hAnsi="Times New Roman" w:cs="Times New Roman"/>
          <w:color w:val="000000"/>
          <w:sz w:val="24"/>
          <w:szCs w:val="24"/>
        </w:rPr>
        <w:t xml:space="preserve">, </w:t>
      </w:r>
      <w:proofErr w:type="spellStart"/>
      <w:r w:rsidRPr="006304DB">
        <w:rPr>
          <w:rFonts w:ascii="Times New Roman" w:hAnsi="Times New Roman" w:cs="Times New Roman"/>
          <w:color w:val="000000"/>
          <w:sz w:val="24"/>
          <w:szCs w:val="24"/>
        </w:rPr>
        <w:t>Java</w:t>
      </w:r>
      <w:proofErr w:type="spellEnd"/>
      <w:r w:rsidRPr="006304DB">
        <w:rPr>
          <w:rFonts w:ascii="Times New Roman" w:hAnsi="Times New Roman" w:cs="Times New Roman"/>
          <w:color w:val="000000"/>
          <w:sz w:val="24"/>
          <w:szCs w:val="24"/>
        </w:rPr>
        <w:t xml:space="preserve">, C++, </w:t>
      </w:r>
      <w:proofErr w:type="spellStart"/>
      <w:r w:rsidRPr="006304DB">
        <w:rPr>
          <w:rFonts w:ascii="Times New Roman" w:hAnsi="Times New Roman" w:cs="Times New Roman"/>
          <w:color w:val="000000"/>
          <w:sz w:val="24"/>
          <w:szCs w:val="24"/>
        </w:rPr>
        <w:t>JavaScript</w:t>
      </w:r>
      <w:proofErr w:type="spellEnd"/>
      <w:r w:rsidRPr="006304DB">
        <w:rPr>
          <w:rFonts w:ascii="Times New Roman" w:hAnsi="Times New Roman" w:cs="Times New Roman"/>
          <w:color w:val="000000"/>
          <w:sz w:val="24"/>
          <w:szCs w:val="24"/>
        </w:rPr>
        <w:t>, PHP, Питон</w:t>
      </w:r>
    </w:p>
    <w:p w:rsidR="0025077C" w:rsidRPr="006304DB" w:rsidRDefault="0025077C" w:rsidP="0030173E">
      <w:pPr>
        <w:pStyle w:val="a6"/>
        <w:numPr>
          <w:ilvl w:val="0"/>
          <w:numId w:val="8"/>
        </w:numPr>
        <w:shd w:val="clear" w:color="auto" w:fill="FFFFFF"/>
        <w:tabs>
          <w:tab w:val="left" w:pos="851"/>
          <w:tab w:val="left" w:pos="993"/>
        </w:tabs>
        <w:spacing w:after="0" w:line="240" w:lineRule="auto"/>
        <w:ind w:left="0" w:firstLine="567"/>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 xml:space="preserve">Модульное программирование в ЯВУ </w:t>
      </w:r>
      <w:proofErr w:type="spellStart"/>
      <w:r w:rsidRPr="006304DB">
        <w:rPr>
          <w:rFonts w:ascii="Times New Roman" w:hAnsi="Times New Roman" w:cs="Times New Roman"/>
          <w:color w:val="000000"/>
          <w:sz w:val="24"/>
          <w:szCs w:val="24"/>
        </w:rPr>
        <w:t>PascalABC</w:t>
      </w:r>
      <w:proofErr w:type="spellEnd"/>
      <w:r w:rsidRPr="006304DB">
        <w:rPr>
          <w:rFonts w:ascii="Times New Roman" w:hAnsi="Times New Roman" w:cs="Times New Roman"/>
          <w:color w:val="000000"/>
          <w:sz w:val="24"/>
          <w:szCs w:val="24"/>
        </w:rPr>
        <w:t xml:space="preserve">, </w:t>
      </w:r>
      <w:proofErr w:type="spellStart"/>
      <w:r w:rsidRPr="006304DB">
        <w:rPr>
          <w:rFonts w:ascii="Times New Roman" w:hAnsi="Times New Roman" w:cs="Times New Roman"/>
          <w:color w:val="000000"/>
          <w:sz w:val="24"/>
          <w:szCs w:val="24"/>
        </w:rPr>
        <w:t>Java</w:t>
      </w:r>
      <w:proofErr w:type="spellEnd"/>
      <w:r w:rsidRPr="006304DB">
        <w:rPr>
          <w:rFonts w:ascii="Times New Roman" w:hAnsi="Times New Roman" w:cs="Times New Roman"/>
          <w:color w:val="000000"/>
          <w:sz w:val="24"/>
          <w:szCs w:val="24"/>
        </w:rPr>
        <w:t>, C++.</w:t>
      </w:r>
    </w:p>
    <w:p w:rsidR="00BC6865" w:rsidRPr="006304DB" w:rsidRDefault="00BC6865" w:rsidP="0030173E">
      <w:pPr>
        <w:pStyle w:val="a6"/>
        <w:numPr>
          <w:ilvl w:val="0"/>
          <w:numId w:val="8"/>
        </w:numPr>
        <w:shd w:val="clear" w:color="auto" w:fill="FFFFFF"/>
        <w:tabs>
          <w:tab w:val="left" w:pos="851"/>
          <w:tab w:val="left" w:pos="993"/>
        </w:tabs>
        <w:spacing w:after="0" w:line="240" w:lineRule="auto"/>
        <w:ind w:left="0" w:firstLine="567"/>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 xml:space="preserve">Процедурное и функциональное программирование в языках высоко уровня </w:t>
      </w:r>
      <w:proofErr w:type="spellStart"/>
      <w:r w:rsidRPr="006304DB">
        <w:rPr>
          <w:rFonts w:ascii="Times New Roman" w:hAnsi="Times New Roman" w:cs="Times New Roman"/>
          <w:color w:val="000000"/>
          <w:sz w:val="24"/>
          <w:szCs w:val="24"/>
        </w:rPr>
        <w:t>PascalABC</w:t>
      </w:r>
      <w:proofErr w:type="spellEnd"/>
      <w:r w:rsidRPr="006304DB">
        <w:rPr>
          <w:rFonts w:ascii="Times New Roman" w:hAnsi="Times New Roman" w:cs="Times New Roman"/>
          <w:color w:val="000000"/>
          <w:sz w:val="24"/>
          <w:szCs w:val="24"/>
        </w:rPr>
        <w:t xml:space="preserve">, </w:t>
      </w:r>
      <w:proofErr w:type="spellStart"/>
      <w:r w:rsidRPr="006304DB">
        <w:rPr>
          <w:rFonts w:ascii="Times New Roman" w:hAnsi="Times New Roman" w:cs="Times New Roman"/>
          <w:color w:val="000000"/>
          <w:sz w:val="24"/>
          <w:szCs w:val="24"/>
        </w:rPr>
        <w:t>Java</w:t>
      </w:r>
      <w:proofErr w:type="spellEnd"/>
      <w:r w:rsidRPr="006304DB">
        <w:rPr>
          <w:rFonts w:ascii="Times New Roman" w:hAnsi="Times New Roman" w:cs="Times New Roman"/>
          <w:color w:val="000000"/>
          <w:sz w:val="24"/>
          <w:szCs w:val="24"/>
        </w:rPr>
        <w:t xml:space="preserve">, C++, Питон, </w:t>
      </w:r>
      <w:proofErr w:type="spellStart"/>
      <w:r w:rsidRPr="006304DB">
        <w:rPr>
          <w:rFonts w:ascii="Times New Roman" w:hAnsi="Times New Roman" w:cs="Times New Roman"/>
          <w:color w:val="000000"/>
          <w:sz w:val="24"/>
          <w:szCs w:val="24"/>
        </w:rPr>
        <w:t>JavaScript</w:t>
      </w:r>
      <w:proofErr w:type="spellEnd"/>
      <w:r w:rsidRPr="006304DB">
        <w:rPr>
          <w:rFonts w:ascii="Times New Roman" w:hAnsi="Times New Roman" w:cs="Times New Roman"/>
          <w:color w:val="000000"/>
          <w:sz w:val="24"/>
          <w:szCs w:val="24"/>
        </w:rPr>
        <w:t>, PHP. Процедурные знания.</w:t>
      </w:r>
    </w:p>
    <w:p w:rsidR="00BC6865" w:rsidRPr="006304DB" w:rsidRDefault="00BC6865" w:rsidP="0030173E">
      <w:pPr>
        <w:pStyle w:val="a6"/>
        <w:numPr>
          <w:ilvl w:val="0"/>
          <w:numId w:val="8"/>
        </w:numPr>
        <w:shd w:val="clear" w:color="auto" w:fill="FFFFFF"/>
        <w:tabs>
          <w:tab w:val="left" w:pos="851"/>
          <w:tab w:val="left" w:pos="993"/>
        </w:tabs>
        <w:spacing w:after="0" w:line="240" w:lineRule="auto"/>
        <w:ind w:left="0" w:firstLine="567"/>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 xml:space="preserve">Методы организации данных. в языках высоко уровня </w:t>
      </w:r>
      <w:proofErr w:type="spellStart"/>
      <w:r w:rsidRPr="006304DB">
        <w:rPr>
          <w:rFonts w:ascii="Times New Roman" w:hAnsi="Times New Roman" w:cs="Times New Roman"/>
          <w:color w:val="000000"/>
          <w:sz w:val="24"/>
          <w:szCs w:val="24"/>
        </w:rPr>
        <w:t>PascalABC</w:t>
      </w:r>
      <w:proofErr w:type="spellEnd"/>
      <w:r w:rsidRPr="006304DB">
        <w:rPr>
          <w:rFonts w:ascii="Times New Roman" w:hAnsi="Times New Roman" w:cs="Times New Roman"/>
          <w:color w:val="000000"/>
          <w:sz w:val="24"/>
          <w:szCs w:val="24"/>
        </w:rPr>
        <w:t xml:space="preserve">, </w:t>
      </w:r>
      <w:proofErr w:type="spellStart"/>
      <w:r w:rsidRPr="006304DB">
        <w:rPr>
          <w:rFonts w:ascii="Times New Roman" w:hAnsi="Times New Roman" w:cs="Times New Roman"/>
          <w:color w:val="000000"/>
          <w:sz w:val="24"/>
          <w:szCs w:val="24"/>
        </w:rPr>
        <w:t>Java</w:t>
      </w:r>
      <w:proofErr w:type="spellEnd"/>
      <w:r w:rsidRPr="006304DB">
        <w:rPr>
          <w:rFonts w:ascii="Times New Roman" w:hAnsi="Times New Roman" w:cs="Times New Roman"/>
          <w:color w:val="000000"/>
          <w:sz w:val="24"/>
          <w:szCs w:val="24"/>
        </w:rPr>
        <w:t>, C++, Питон,</w:t>
      </w:r>
      <w:r w:rsidR="00047DA8" w:rsidRPr="006304DB">
        <w:rPr>
          <w:rFonts w:ascii="Times New Roman" w:hAnsi="Times New Roman" w:cs="Times New Roman"/>
          <w:color w:val="000000"/>
          <w:sz w:val="24"/>
          <w:szCs w:val="24"/>
        </w:rPr>
        <w:t xml:space="preserve"> </w:t>
      </w:r>
      <w:proofErr w:type="spellStart"/>
      <w:r w:rsidRPr="006304DB">
        <w:rPr>
          <w:rFonts w:ascii="Times New Roman" w:hAnsi="Times New Roman" w:cs="Times New Roman"/>
          <w:color w:val="000000"/>
          <w:sz w:val="24"/>
          <w:szCs w:val="24"/>
        </w:rPr>
        <w:t>JavaScript</w:t>
      </w:r>
      <w:proofErr w:type="spellEnd"/>
      <w:r w:rsidRPr="006304DB">
        <w:rPr>
          <w:rFonts w:ascii="Times New Roman" w:hAnsi="Times New Roman" w:cs="Times New Roman"/>
          <w:color w:val="000000"/>
          <w:sz w:val="24"/>
          <w:szCs w:val="24"/>
        </w:rPr>
        <w:t>, PHP</w:t>
      </w:r>
    </w:p>
    <w:p w:rsidR="00BC6865" w:rsidRPr="006304DB" w:rsidRDefault="00BC6865" w:rsidP="0030173E">
      <w:pPr>
        <w:pStyle w:val="a6"/>
        <w:numPr>
          <w:ilvl w:val="0"/>
          <w:numId w:val="8"/>
        </w:numPr>
        <w:shd w:val="clear" w:color="auto" w:fill="FFFFFF"/>
        <w:tabs>
          <w:tab w:val="left" w:pos="851"/>
          <w:tab w:val="left" w:pos="993"/>
        </w:tabs>
        <w:spacing w:after="0" w:line="240" w:lineRule="auto"/>
        <w:ind w:left="0" w:firstLine="567"/>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 xml:space="preserve">Объектно-ориентированное программирование в языках высокого уровня. </w:t>
      </w:r>
      <w:proofErr w:type="spellStart"/>
      <w:r w:rsidRPr="006304DB">
        <w:rPr>
          <w:rFonts w:ascii="Times New Roman" w:hAnsi="Times New Roman" w:cs="Times New Roman"/>
          <w:color w:val="000000"/>
          <w:sz w:val="24"/>
          <w:szCs w:val="24"/>
        </w:rPr>
        <w:t>PascalABC</w:t>
      </w:r>
      <w:proofErr w:type="spellEnd"/>
      <w:r w:rsidRPr="006304DB">
        <w:rPr>
          <w:rFonts w:ascii="Times New Roman" w:hAnsi="Times New Roman" w:cs="Times New Roman"/>
          <w:color w:val="000000"/>
          <w:sz w:val="24"/>
          <w:szCs w:val="24"/>
        </w:rPr>
        <w:t xml:space="preserve">, </w:t>
      </w:r>
      <w:proofErr w:type="spellStart"/>
      <w:r w:rsidRPr="006304DB">
        <w:rPr>
          <w:rFonts w:ascii="Times New Roman" w:hAnsi="Times New Roman" w:cs="Times New Roman"/>
          <w:color w:val="000000"/>
          <w:sz w:val="24"/>
          <w:szCs w:val="24"/>
        </w:rPr>
        <w:t>Java</w:t>
      </w:r>
      <w:proofErr w:type="spellEnd"/>
      <w:r w:rsidRPr="006304DB">
        <w:rPr>
          <w:rFonts w:ascii="Times New Roman" w:hAnsi="Times New Roman" w:cs="Times New Roman"/>
          <w:color w:val="000000"/>
          <w:sz w:val="24"/>
          <w:szCs w:val="24"/>
        </w:rPr>
        <w:t xml:space="preserve">, C++, Питон, </w:t>
      </w:r>
      <w:proofErr w:type="spellStart"/>
      <w:r w:rsidRPr="006304DB">
        <w:rPr>
          <w:rFonts w:ascii="Times New Roman" w:hAnsi="Times New Roman" w:cs="Times New Roman"/>
          <w:color w:val="000000"/>
          <w:sz w:val="24"/>
          <w:szCs w:val="24"/>
        </w:rPr>
        <w:t>JavaScript</w:t>
      </w:r>
      <w:proofErr w:type="spellEnd"/>
      <w:r w:rsidRPr="006304DB">
        <w:rPr>
          <w:rFonts w:ascii="Times New Roman" w:hAnsi="Times New Roman" w:cs="Times New Roman"/>
          <w:color w:val="000000"/>
          <w:sz w:val="24"/>
          <w:szCs w:val="24"/>
        </w:rPr>
        <w:t>, PHP.</w:t>
      </w:r>
    </w:p>
    <w:p w:rsidR="00BC6865" w:rsidRPr="006304DB" w:rsidRDefault="00BC6865" w:rsidP="0030173E">
      <w:pPr>
        <w:pStyle w:val="a6"/>
        <w:numPr>
          <w:ilvl w:val="0"/>
          <w:numId w:val="8"/>
        </w:numPr>
        <w:shd w:val="clear" w:color="auto" w:fill="FFFFFF"/>
        <w:tabs>
          <w:tab w:val="left" w:pos="851"/>
          <w:tab w:val="left" w:pos="993"/>
        </w:tabs>
        <w:spacing w:after="0" w:line="240" w:lineRule="auto"/>
        <w:ind w:left="0" w:firstLine="567"/>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 xml:space="preserve">Графика в языках высоко уровня </w:t>
      </w:r>
      <w:proofErr w:type="spellStart"/>
      <w:r w:rsidRPr="006304DB">
        <w:rPr>
          <w:rFonts w:ascii="Times New Roman" w:hAnsi="Times New Roman" w:cs="Times New Roman"/>
          <w:color w:val="000000"/>
          <w:sz w:val="24"/>
          <w:szCs w:val="24"/>
        </w:rPr>
        <w:t>PascalABC</w:t>
      </w:r>
      <w:proofErr w:type="spellEnd"/>
      <w:r w:rsidRPr="006304DB">
        <w:rPr>
          <w:rFonts w:ascii="Times New Roman" w:hAnsi="Times New Roman" w:cs="Times New Roman"/>
          <w:color w:val="000000"/>
          <w:sz w:val="24"/>
          <w:szCs w:val="24"/>
        </w:rPr>
        <w:t xml:space="preserve">, </w:t>
      </w:r>
      <w:proofErr w:type="spellStart"/>
      <w:r w:rsidRPr="006304DB">
        <w:rPr>
          <w:rFonts w:ascii="Times New Roman" w:hAnsi="Times New Roman" w:cs="Times New Roman"/>
          <w:color w:val="000000"/>
          <w:sz w:val="24"/>
          <w:szCs w:val="24"/>
        </w:rPr>
        <w:t>Java</w:t>
      </w:r>
      <w:proofErr w:type="spellEnd"/>
      <w:r w:rsidRPr="006304DB">
        <w:rPr>
          <w:rFonts w:ascii="Times New Roman" w:hAnsi="Times New Roman" w:cs="Times New Roman"/>
          <w:color w:val="000000"/>
          <w:sz w:val="24"/>
          <w:szCs w:val="24"/>
        </w:rPr>
        <w:t xml:space="preserve">, C++, </w:t>
      </w:r>
      <w:proofErr w:type="spellStart"/>
      <w:r w:rsidRPr="006304DB">
        <w:rPr>
          <w:rFonts w:ascii="Times New Roman" w:hAnsi="Times New Roman" w:cs="Times New Roman"/>
          <w:color w:val="000000"/>
          <w:sz w:val="24"/>
          <w:szCs w:val="24"/>
        </w:rPr>
        <w:t>JavaScript</w:t>
      </w:r>
      <w:proofErr w:type="spellEnd"/>
      <w:r w:rsidRPr="006304DB">
        <w:rPr>
          <w:rFonts w:ascii="Times New Roman" w:hAnsi="Times New Roman" w:cs="Times New Roman"/>
          <w:color w:val="000000"/>
          <w:sz w:val="24"/>
          <w:szCs w:val="24"/>
        </w:rPr>
        <w:t xml:space="preserve">, PHP. </w:t>
      </w:r>
    </w:p>
    <w:p w:rsidR="00BC6865" w:rsidRPr="006304DB" w:rsidRDefault="00BC6865" w:rsidP="0030173E">
      <w:pPr>
        <w:pStyle w:val="a6"/>
        <w:numPr>
          <w:ilvl w:val="0"/>
          <w:numId w:val="8"/>
        </w:numPr>
        <w:shd w:val="clear" w:color="auto" w:fill="FFFFFF"/>
        <w:tabs>
          <w:tab w:val="left" w:pos="851"/>
          <w:tab w:val="left" w:pos="993"/>
        </w:tabs>
        <w:spacing w:after="0" w:line="240" w:lineRule="auto"/>
        <w:ind w:left="0" w:firstLine="567"/>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Разработка программ с использованием нескольких языков высокого уровня.</w:t>
      </w:r>
    </w:p>
    <w:p w:rsidR="00BC6865" w:rsidRPr="006304DB" w:rsidRDefault="00BC6865" w:rsidP="009C296A">
      <w:pPr>
        <w:shd w:val="clear" w:color="auto" w:fill="FFFFFF"/>
        <w:spacing w:after="0" w:line="240" w:lineRule="auto"/>
        <w:ind w:firstLine="567"/>
        <w:contextualSpacing/>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При построении содержание, как видно, из наименования разделов,</w:t>
      </w:r>
      <w:r w:rsidR="001847C3" w:rsidRPr="006304DB">
        <w:rPr>
          <w:rFonts w:ascii="Times New Roman" w:hAnsi="Times New Roman" w:cs="Times New Roman"/>
          <w:color w:val="000000"/>
          <w:sz w:val="24"/>
          <w:szCs w:val="24"/>
        </w:rPr>
        <w:t xml:space="preserve"> </w:t>
      </w:r>
      <w:r w:rsidRPr="006304DB">
        <w:rPr>
          <w:rFonts w:ascii="Times New Roman" w:hAnsi="Times New Roman" w:cs="Times New Roman"/>
          <w:color w:val="000000"/>
          <w:sz w:val="24"/>
          <w:szCs w:val="24"/>
        </w:rPr>
        <w:t xml:space="preserve">мы связываем с каждым разделом методы представления данных, знаний. Хочется акцентировать внимание на том, </w:t>
      </w:r>
      <w:r w:rsidR="00751BED" w:rsidRPr="006304DB">
        <w:rPr>
          <w:rFonts w:ascii="Times New Roman" w:hAnsi="Times New Roman" w:cs="Times New Roman"/>
          <w:color w:val="000000"/>
          <w:sz w:val="24"/>
          <w:szCs w:val="24"/>
        </w:rPr>
        <w:t>что,</w:t>
      </w:r>
      <w:r w:rsidRPr="006304DB">
        <w:rPr>
          <w:rFonts w:ascii="Times New Roman" w:hAnsi="Times New Roman" w:cs="Times New Roman"/>
          <w:color w:val="000000"/>
          <w:sz w:val="24"/>
          <w:szCs w:val="24"/>
        </w:rPr>
        <w:t xml:space="preserve"> изучая программирования не только изучаются и закрепляются алгебра логики, матричная алгебра, реляционная алгебра, методы хранения данных, методы обработки данных. Для </w:t>
      </w:r>
      <w:r w:rsidRPr="006304DB">
        <w:rPr>
          <w:rFonts w:ascii="Times New Roman" w:hAnsi="Times New Roman" w:cs="Times New Roman"/>
          <w:color w:val="000000"/>
          <w:sz w:val="24"/>
          <w:szCs w:val="24"/>
        </w:rPr>
        <w:lastRenderedPageBreak/>
        <w:t>качественного понимания нашего курса студентам приходится углубляться в теорию баз данных, сетей, сетевого программирования, что является очень актуальным для подготовки ИТ кадров для цифровой экономики.</w:t>
      </w:r>
    </w:p>
    <w:p w:rsidR="00BC6865" w:rsidRPr="006304DB" w:rsidRDefault="00BC6865" w:rsidP="009C296A">
      <w:pPr>
        <w:shd w:val="clear" w:color="auto" w:fill="FFFFFF"/>
        <w:spacing w:after="0" w:line="240" w:lineRule="auto"/>
        <w:ind w:firstLine="567"/>
        <w:contextualSpacing/>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Если обратить внимание на последовательность изучения разделов, то хочется отметить следующее:</w:t>
      </w:r>
      <w:r w:rsidR="00751BED" w:rsidRPr="006304DB">
        <w:rPr>
          <w:rFonts w:ascii="Times New Roman" w:hAnsi="Times New Roman" w:cs="Times New Roman"/>
          <w:color w:val="000000"/>
          <w:sz w:val="24"/>
          <w:szCs w:val="24"/>
        </w:rPr>
        <w:t xml:space="preserve"> к</w:t>
      </w:r>
      <w:r w:rsidRPr="006304DB">
        <w:rPr>
          <w:rFonts w:ascii="Times New Roman" w:hAnsi="Times New Roman" w:cs="Times New Roman"/>
          <w:color w:val="000000"/>
          <w:sz w:val="24"/>
          <w:szCs w:val="24"/>
        </w:rPr>
        <w:t xml:space="preserve">аждый тип алгоритмической </w:t>
      </w:r>
      <w:r w:rsidR="00751BED" w:rsidRPr="006304DB">
        <w:rPr>
          <w:rFonts w:ascii="Times New Roman" w:hAnsi="Times New Roman" w:cs="Times New Roman"/>
          <w:color w:val="000000"/>
          <w:sz w:val="24"/>
          <w:szCs w:val="24"/>
        </w:rPr>
        <w:t>конструкции</w:t>
      </w:r>
      <w:r w:rsidRPr="006304DB">
        <w:rPr>
          <w:rFonts w:ascii="Times New Roman" w:hAnsi="Times New Roman" w:cs="Times New Roman"/>
          <w:color w:val="000000"/>
          <w:sz w:val="24"/>
          <w:szCs w:val="24"/>
        </w:rPr>
        <w:t xml:space="preserve"> связан с какой- либо </w:t>
      </w:r>
      <w:r w:rsidR="00216C95">
        <w:rPr>
          <w:rFonts w:ascii="Times New Roman" w:hAnsi="Times New Roman" w:cs="Times New Roman"/>
          <w:color w:val="000000"/>
          <w:sz w:val="24"/>
          <w:szCs w:val="24"/>
        </w:rPr>
        <w:t>моделью знаний.</w:t>
      </w:r>
    </w:p>
    <w:p w:rsidR="00BC6865" w:rsidRPr="006304DB" w:rsidRDefault="00055F44" w:rsidP="009C296A">
      <w:pPr>
        <w:shd w:val="clear" w:color="auto" w:fill="FFFFFF"/>
        <w:spacing w:after="0" w:line="240" w:lineRule="auto"/>
        <w:ind w:firstLine="567"/>
        <w:contextualSpacing/>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 xml:space="preserve">Например, </w:t>
      </w:r>
      <w:r w:rsidR="00751BED" w:rsidRPr="006304DB">
        <w:rPr>
          <w:rFonts w:ascii="Times New Roman" w:hAnsi="Times New Roman" w:cs="Times New Roman"/>
          <w:color w:val="000000"/>
          <w:sz w:val="24"/>
          <w:szCs w:val="24"/>
        </w:rPr>
        <w:t>продукционные</w:t>
      </w:r>
      <w:r w:rsidRPr="006304DB">
        <w:rPr>
          <w:rFonts w:ascii="Times New Roman" w:hAnsi="Times New Roman" w:cs="Times New Roman"/>
          <w:color w:val="000000"/>
          <w:sz w:val="24"/>
          <w:szCs w:val="24"/>
        </w:rPr>
        <w:t xml:space="preserve"> модели знаний рассматриваются в разделе изучения ветвления и выбора, в разделе 5 рассматривается процедурные знания. При этом отмечаем, что многие базовые библиотеки в классических языках высокого уровня реализованы в виде процедур и функций, а в объектно-ориентированных языках библиотеки представлены в виде классов и процедурные знания являют</w:t>
      </w:r>
      <w:r w:rsidR="00216C95">
        <w:rPr>
          <w:rFonts w:ascii="Times New Roman" w:hAnsi="Times New Roman" w:cs="Times New Roman"/>
          <w:color w:val="000000"/>
          <w:sz w:val="24"/>
          <w:szCs w:val="24"/>
        </w:rPr>
        <w:t>ся частью или методами классов.</w:t>
      </w:r>
    </w:p>
    <w:p w:rsidR="00BC6865" w:rsidRPr="006304DB" w:rsidRDefault="00055F44" w:rsidP="009C296A">
      <w:pPr>
        <w:shd w:val="clear" w:color="auto" w:fill="FFFFFF"/>
        <w:spacing w:after="0" w:line="240" w:lineRule="auto"/>
        <w:ind w:firstLine="567"/>
        <w:contextualSpacing/>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В курсе рассматривается модульная организация приложений, которая включает в себя и привлечение чужих внешних модулей. Например, при разработке обучающих программ сами языки выступают в роли внешних модуле</w:t>
      </w:r>
      <w:r w:rsidR="00C54AD6" w:rsidRPr="006304DB">
        <w:rPr>
          <w:rFonts w:ascii="Times New Roman" w:hAnsi="Times New Roman" w:cs="Times New Roman"/>
          <w:color w:val="000000"/>
          <w:sz w:val="24"/>
          <w:szCs w:val="24"/>
        </w:rPr>
        <w:t>й</w:t>
      </w:r>
      <w:r w:rsidRPr="006304DB">
        <w:rPr>
          <w:rFonts w:ascii="Times New Roman" w:hAnsi="Times New Roman" w:cs="Times New Roman"/>
          <w:color w:val="000000"/>
          <w:sz w:val="24"/>
          <w:szCs w:val="24"/>
        </w:rPr>
        <w:t xml:space="preserve">. Набрав программу в конкретном текстовом окне, отправляем ее на исполнение т.е. передаем текст программы </w:t>
      </w:r>
      <w:r w:rsidRPr="007151D7">
        <w:rPr>
          <w:rFonts w:ascii="Times New Roman" w:hAnsi="Times New Roman" w:cs="Times New Roman"/>
          <w:color w:val="000000"/>
          <w:sz w:val="24"/>
          <w:szCs w:val="24"/>
        </w:rPr>
        <w:t>на исполнение.</w:t>
      </w:r>
    </w:p>
    <w:p w:rsidR="00545A33" w:rsidRPr="006304DB" w:rsidRDefault="007934C0" w:rsidP="009C296A">
      <w:pPr>
        <w:shd w:val="clear" w:color="auto" w:fill="FFFFFF"/>
        <w:spacing w:after="0" w:line="240" w:lineRule="auto"/>
        <w:ind w:firstLine="567"/>
        <w:contextualSpacing/>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П</w:t>
      </w:r>
      <w:r w:rsidR="00545A33" w:rsidRPr="006304DB">
        <w:rPr>
          <w:rFonts w:ascii="Times New Roman" w:hAnsi="Times New Roman" w:cs="Times New Roman"/>
          <w:color w:val="000000"/>
          <w:sz w:val="24"/>
          <w:szCs w:val="24"/>
        </w:rPr>
        <w:t>отребност</w:t>
      </w:r>
      <w:r w:rsidRPr="006304DB">
        <w:rPr>
          <w:rFonts w:ascii="Times New Roman" w:hAnsi="Times New Roman" w:cs="Times New Roman"/>
          <w:color w:val="000000"/>
          <w:sz w:val="24"/>
          <w:szCs w:val="24"/>
        </w:rPr>
        <w:t>ь</w:t>
      </w:r>
      <w:r w:rsidR="00545A33" w:rsidRPr="006304DB">
        <w:rPr>
          <w:rFonts w:ascii="Times New Roman" w:hAnsi="Times New Roman" w:cs="Times New Roman"/>
          <w:color w:val="000000"/>
          <w:sz w:val="24"/>
          <w:szCs w:val="24"/>
        </w:rPr>
        <w:t xml:space="preserve"> в использовании разных стилей программирования </w:t>
      </w:r>
      <w:r w:rsidRPr="006304DB">
        <w:rPr>
          <w:rFonts w:ascii="Times New Roman" w:hAnsi="Times New Roman" w:cs="Times New Roman"/>
          <w:color w:val="000000"/>
          <w:sz w:val="24"/>
          <w:szCs w:val="24"/>
        </w:rPr>
        <w:t>связано с набором задач для программирования. С первых дней все же необходимо научить студентов к выбору оптимального алгоритма решения задачи</w:t>
      </w:r>
      <w:r w:rsidR="0030173E">
        <w:rPr>
          <w:rFonts w:ascii="Times New Roman" w:hAnsi="Times New Roman" w:cs="Times New Roman"/>
          <w:color w:val="000000"/>
          <w:sz w:val="24"/>
          <w:szCs w:val="24"/>
        </w:rPr>
        <w:t>.</w:t>
      </w:r>
    </w:p>
    <w:p w:rsidR="007934C0" w:rsidRPr="006304DB" w:rsidRDefault="007934C0" w:rsidP="009C296A">
      <w:pPr>
        <w:shd w:val="clear" w:color="auto" w:fill="FFFFFF"/>
        <w:spacing w:after="0" w:line="240" w:lineRule="auto"/>
        <w:ind w:firstLine="567"/>
        <w:contextualSpacing/>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Р</w:t>
      </w:r>
      <w:r w:rsidR="00545A33" w:rsidRPr="006304DB">
        <w:rPr>
          <w:rFonts w:ascii="Times New Roman" w:hAnsi="Times New Roman" w:cs="Times New Roman"/>
          <w:color w:val="000000"/>
          <w:sz w:val="24"/>
          <w:szCs w:val="24"/>
        </w:rPr>
        <w:t>ассмотрим простейшие задачи, решение которых позволит использовать функциональное (в том числе и рекурсивное), логическое программирование.</w:t>
      </w:r>
    </w:p>
    <w:p w:rsidR="0020425D" w:rsidRPr="006304DB" w:rsidRDefault="0020425D" w:rsidP="009C296A">
      <w:pPr>
        <w:spacing w:line="240" w:lineRule="auto"/>
        <w:ind w:firstLine="567"/>
        <w:contextualSpacing/>
        <w:rPr>
          <w:rFonts w:ascii="Times New Roman" w:hAnsi="Times New Roman" w:cs="Times New Roman"/>
          <w:b/>
          <w:sz w:val="24"/>
          <w:szCs w:val="24"/>
        </w:rPr>
      </w:pPr>
      <w:r w:rsidRPr="006304DB">
        <w:rPr>
          <w:rFonts w:ascii="Times New Roman" w:hAnsi="Times New Roman" w:cs="Times New Roman"/>
          <w:b/>
          <w:sz w:val="24"/>
          <w:szCs w:val="24"/>
        </w:rPr>
        <w:t>Задание на использование функций:</w:t>
      </w:r>
    </w:p>
    <w:p w:rsidR="0020425D" w:rsidRPr="006304DB" w:rsidRDefault="0020425D" w:rsidP="009C296A">
      <w:pPr>
        <w:numPr>
          <w:ilvl w:val="0"/>
          <w:numId w:val="9"/>
        </w:numPr>
        <w:tabs>
          <w:tab w:val="clear" w:pos="720"/>
          <w:tab w:val="num" w:pos="360"/>
          <w:tab w:val="left" w:pos="851"/>
        </w:tabs>
        <w:spacing w:before="100" w:beforeAutospacing="1" w:after="100" w:afterAutospacing="1" w:line="240" w:lineRule="auto"/>
        <w:ind w:left="0" w:firstLine="567"/>
        <w:contextualSpacing/>
        <w:rPr>
          <w:rFonts w:ascii="Times New Roman" w:hAnsi="Times New Roman" w:cs="Times New Roman"/>
          <w:color w:val="000000"/>
          <w:sz w:val="24"/>
          <w:szCs w:val="24"/>
        </w:rPr>
      </w:pPr>
      <w:r w:rsidRPr="006304DB">
        <w:rPr>
          <w:rFonts w:ascii="Times New Roman" w:hAnsi="Times New Roman" w:cs="Times New Roman"/>
          <w:color w:val="000000"/>
          <w:sz w:val="24"/>
          <w:szCs w:val="24"/>
        </w:rPr>
        <w:t>Создайте функцию, заменяющую в исходном массиве первое вхождение заданного значения другим.</w:t>
      </w:r>
    </w:p>
    <w:p w:rsidR="0020425D" w:rsidRPr="006304DB" w:rsidRDefault="0020425D" w:rsidP="009C296A">
      <w:pPr>
        <w:numPr>
          <w:ilvl w:val="0"/>
          <w:numId w:val="9"/>
        </w:numPr>
        <w:tabs>
          <w:tab w:val="clear" w:pos="720"/>
          <w:tab w:val="num" w:pos="360"/>
          <w:tab w:val="left" w:pos="851"/>
        </w:tabs>
        <w:spacing w:before="100" w:beforeAutospacing="1" w:after="100" w:afterAutospacing="1" w:line="240" w:lineRule="auto"/>
        <w:ind w:left="0" w:firstLine="567"/>
        <w:contextualSpacing/>
        <w:rPr>
          <w:rFonts w:ascii="Times New Roman" w:hAnsi="Times New Roman" w:cs="Times New Roman"/>
          <w:color w:val="000000"/>
          <w:sz w:val="24"/>
          <w:szCs w:val="24"/>
        </w:rPr>
      </w:pPr>
      <w:r w:rsidRPr="006304DB">
        <w:rPr>
          <w:rFonts w:ascii="Times New Roman" w:hAnsi="Times New Roman" w:cs="Times New Roman"/>
          <w:color w:val="000000"/>
          <w:sz w:val="24"/>
          <w:szCs w:val="24"/>
        </w:rPr>
        <w:t>Создайте функцию, заменяющую в исходном массиве все вхождения заданного значения другим.</w:t>
      </w:r>
    </w:p>
    <w:p w:rsidR="0020425D" w:rsidRDefault="0020425D" w:rsidP="009C296A">
      <w:pPr>
        <w:numPr>
          <w:ilvl w:val="0"/>
          <w:numId w:val="9"/>
        </w:numPr>
        <w:tabs>
          <w:tab w:val="clear" w:pos="720"/>
          <w:tab w:val="num" w:pos="360"/>
          <w:tab w:val="left" w:pos="851"/>
        </w:tabs>
        <w:spacing w:before="100" w:beforeAutospacing="1" w:after="0" w:line="240" w:lineRule="auto"/>
        <w:ind w:left="0" w:firstLine="567"/>
        <w:contextualSpacing/>
        <w:rPr>
          <w:rFonts w:ascii="Times New Roman" w:hAnsi="Times New Roman" w:cs="Times New Roman"/>
          <w:color w:val="000000"/>
          <w:sz w:val="24"/>
          <w:szCs w:val="24"/>
        </w:rPr>
      </w:pPr>
      <w:r w:rsidRPr="006304DB">
        <w:rPr>
          <w:rFonts w:ascii="Times New Roman" w:hAnsi="Times New Roman" w:cs="Times New Roman"/>
          <w:color w:val="000000"/>
          <w:sz w:val="24"/>
          <w:szCs w:val="24"/>
        </w:rPr>
        <w:t>Создайте функцию, порождающую по заданному натуральному числу N массив</w:t>
      </w:r>
      <w:r w:rsidR="00A8332E" w:rsidRPr="00A8332E">
        <w:rPr>
          <w:rFonts w:ascii="Times New Roman" w:hAnsi="Times New Roman" w:cs="Times New Roman"/>
          <w:color w:val="000000"/>
          <w:sz w:val="24"/>
          <w:szCs w:val="24"/>
        </w:rPr>
        <w:t xml:space="preserve"> </w:t>
      </w:r>
      <w:r w:rsidRPr="006304DB">
        <w:rPr>
          <w:rFonts w:ascii="Times New Roman" w:hAnsi="Times New Roman" w:cs="Times New Roman"/>
          <w:color w:val="000000"/>
          <w:sz w:val="24"/>
          <w:szCs w:val="24"/>
        </w:rPr>
        <w:t>(динамический), состоящий из натуральных чисел от 1 до N (по возрастанию).</w:t>
      </w:r>
    </w:p>
    <w:p w:rsidR="003C6685" w:rsidRPr="003C6685" w:rsidRDefault="003C6685" w:rsidP="009C296A">
      <w:pPr>
        <w:tabs>
          <w:tab w:val="left" w:pos="851"/>
        </w:tabs>
        <w:spacing w:before="100" w:beforeAutospacing="1" w:after="0" w:line="240" w:lineRule="auto"/>
        <w:ind w:left="567"/>
        <w:contextualSpacing/>
        <w:rPr>
          <w:rFonts w:ascii="Times New Roman" w:hAnsi="Times New Roman" w:cs="Times New Roman"/>
          <w:color w:val="000000"/>
          <w:sz w:val="24"/>
          <w:szCs w:val="24"/>
        </w:rPr>
      </w:pPr>
      <w:r w:rsidRPr="006304DB">
        <w:rPr>
          <w:rFonts w:ascii="Times New Roman" w:hAnsi="Times New Roman" w:cs="Times New Roman"/>
          <w:color w:val="000000"/>
          <w:sz w:val="24"/>
          <w:szCs w:val="24"/>
        </w:rPr>
        <w:t>Приведем Коды и рабочие экраны (рис.1, рис. 2)</w:t>
      </w:r>
      <w:r w:rsidRPr="003C6685">
        <w:rPr>
          <w:rFonts w:ascii="Times New Roman" w:hAnsi="Times New Roman" w:cs="Times New Roman"/>
          <w:color w:val="000000"/>
          <w:sz w:val="24"/>
          <w:szCs w:val="24"/>
        </w:rPr>
        <w:t>.</w:t>
      </w:r>
    </w:p>
    <w:p w:rsidR="00EE04E9" w:rsidRDefault="00EE04E9">
      <w:pPr>
        <w:rPr>
          <w:rFonts w:ascii="Times New Roman" w:hAnsi="Times New Roman" w:cs="Times New Roman"/>
          <w:i/>
          <w:color w:val="000000"/>
          <w:sz w:val="24"/>
          <w:szCs w:val="24"/>
        </w:rPr>
      </w:pPr>
      <w:r>
        <w:rPr>
          <w:rFonts w:ascii="Times New Roman" w:hAnsi="Times New Roman" w:cs="Times New Roman"/>
          <w:i/>
          <w:color w:val="000000"/>
          <w:sz w:val="24"/>
          <w:szCs w:val="24"/>
        </w:rPr>
        <w:br w:type="page"/>
      </w:r>
    </w:p>
    <w:p w:rsidR="00673A3E" w:rsidRDefault="00673A3E" w:rsidP="008B69B8">
      <w:pPr>
        <w:shd w:val="clear" w:color="auto" w:fill="FFFFFF"/>
        <w:tabs>
          <w:tab w:val="num" w:pos="360"/>
          <w:tab w:val="left" w:pos="851"/>
        </w:tabs>
        <w:spacing w:after="0" w:line="240" w:lineRule="auto"/>
        <w:ind w:firstLine="567"/>
        <w:contextualSpacing/>
        <w:jc w:val="both"/>
        <w:rPr>
          <w:rFonts w:ascii="Times New Roman" w:hAnsi="Times New Roman" w:cs="Times New Roman"/>
          <w:i/>
          <w:color w:val="000000"/>
          <w:sz w:val="24"/>
          <w:szCs w:val="24"/>
        </w:rPr>
      </w:pPr>
      <w:r w:rsidRPr="00822826">
        <w:rPr>
          <w:rFonts w:ascii="Times New Roman" w:hAnsi="Times New Roman" w:cs="Times New Roman"/>
          <w:i/>
          <w:noProof/>
          <w:color w:val="000000"/>
          <w:sz w:val="24"/>
          <w:szCs w:val="24"/>
          <w:lang w:eastAsia="ru-RU"/>
        </w:rPr>
        <w:lastRenderedPageBreak/>
        <w:drawing>
          <wp:anchor distT="0" distB="0" distL="114300" distR="114300" simplePos="0" relativeHeight="251668480" behindDoc="0" locked="0" layoutInCell="1" allowOverlap="1">
            <wp:simplePos x="0" y="0"/>
            <wp:positionH relativeFrom="margin">
              <wp:align>center</wp:align>
            </wp:positionH>
            <wp:positionV relativeFrom="paragraph">
              <wp:posOffset>391</wp:posOffset>
            </wp:positionV>
            <wp:extent cx="3283200" cy="8352000"/>
            <wp:effectExtent l="19050" t="19050" r="12700" b="1143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283200" cy="8352000"/>
                    </a:xfrm>
                    <a:prstGeom prst="rect">
                      <a:avLst/>
                    </a:prstGeom>
                    <a:ln w="3175">
                      <a:solidFill>
                        <a:schemeClr val="bg2"/>
                      </a:solidFill>
                    </a:ln>
                  </pic:spPr>
                </pic:pic>
              </a:graphicData>
            </a:graphic>
            <wp14:sizeRelH relativeFrom="page">
              <wp14:pctWidth>0</wp14:pctWidth>
            </wp14:sizeRelH>
            <wp14:sizeRelV relativeFrom="page">
              <wp14:pctHeight>0</wp14:pctHeight>
            </wp14:sizeRelV>
          </wp:anchor>
        </w:drawing>
      </w:r>
    </w:p>
    <w:p w:rsidR="00D15914" w:rsidRDefault="00AF38DD" w:rsidP="00CB0DA3">
      <w:pPr>
        <w:shd w:val="clear" w:color="auto" w:fill="FFFFFF"/>
        <w:tabs>
          <w:tab w:val="num" w:pos="360"/>
          <w:tab w:val="left" w:pos="851"/>
        </w:tabs>
        <w:spacing w:after="0" w:line="240" w:lineRule="auto"/>
        <w:contextualSpacing/>
        <w:jc w:val="center"/>
        <w:rPr>
          <w:rFonts w:ascii="Times New Roman" w:hAnsi="Times New Roman" w:cs="Times New Roman"/>
          <w:i/>
          <w:color w:val="000000"/>
          <w:sz w:val="24"/>
          <w:szCs w:val="24"/>
        </w:rPr>
      </w:pPr>
      <w:r>
        <w:rPr>
          <w:noProof/>
          <w:lang w:eastAsia="ru-RU"/>
        </w:rPr>
        <w:lastRenderedPageBreak/>
        <w:drawing>
          <wp:anchor distT="0" distB="0" distL="114300" distR="114300" simplePos="0" relativeHeight="251669504" behindDoc="0" locked="0" layoutInCell="1" allowOverlap="1">
            <wp:simplePos x="0" y="0"/>
            <wp:positionH relativeFrom="column">
              <wp:align>center</wp:align>
            </wp:positionH>
            <wp:positionV relativeFrom="paragraph">
              <wp:posOffset>0</wp:posOffset>
            </wp:positionV>
            <wp:extent cx="3283200" cy="3499200"/>
            <wp:effectExtent l="19050" t="19050" r="12700" b="2540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283200" cy="3499200"/>
                    </a:xfrm>
                    <a:prstGeom prst="rect">
                      <a:avLst/>
                    </a:prstGeom>
                    <a:ln w="3175">
                      <a:solidFill>
                        <a:schemeClr val="bg2"/>
                      </a:solidFill>
                    </a:ln>
                  </pic:spPr>
                </pic:pic>
              </a:graphicData>
            </a:graphic>
            <wp14:sizeRelH relativeFrom="page">
              <wp14:pctWidth>0</wp14:pctWidth>
            </wp14:sizeRelH>
            <wp14:sizeRelV relativeFrom="page">
              <wp14:pctHeight>0</wp14:pctHeight>
            </wp14:sizeRelV>
          </wp:anchor>
        </w:drawing>
      </w:r>
      <w:r w:rsidR="00EE04E9" w:rsidRPr="00EE04E9">
        <w:rPr>
          <w:rFonts w:ascii="Times New Roman" w:hAnsi="Times New Roman" w:cs="Times New Roman"/>
          <w:i/>
          <w:color w:val="000000"/>
          <w:sz w:val="24"/>
          <w:szCs w:val="24"/>
        </w:rPr>
        <w:t>Рис. 1. Листинг программы</w:t>
      </w:r>
    </w:p>
    <w:p w:rsidR="00512CA3" w:rsidRPr="006304DB" w:rsidRDefault="00512CA3" w:rsidP="009C296A">
      <w:pPr>
        <w:spacing w:after="0" w:line="240" w:lineRule="auto"/>
        <w:ind w:firstLine="567"/>
        <w:contextualSpacing/>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 xml:space="preserve">Для создания предикатов можно также использовать </w:t>
      </w:r>
      <w:r w:rsidRPr="006304DB">
        <w:rPr>
          <w:rFonts w:ascii="Times New Roman" w:hAnsi="Times New Roman" w:cs="Times New Roman"/>
          <w:color w:val="000000"/>
          <w:sz w:val="24"/>
          <w:szCs w:val="24"/>
          <w:lang w:val="en-US"/>
        </w:rPr>
        <w:t>JavaScript</w:t>
      </w:r>
      <w:r w:rsidRPr="006304DB">
        <w:rPr>
          <w:rFonts w:ascii="Times New Roman" w:hAnsi="Times New Roman" w:cs="Times New Roman"/>
          <w:color w:val="000000"/>
          <w:sz w:val="24"/>
          <w:szCs w:val="24"/>
        </w:rPr>
        <w:t xml:space="preserve">, но можно и использовать </w:t>
      </w:r>
      <w:r w:rsidRPr="006304DB">
        <w:rPr>
          <w:rFonts w:ascii="Times New Roman" w:hAnsi="Times New Roman" w:cs="Times New Roman"/>
          <w:color w:val="000000"/>
          <w:sz w:val="24"/>
          <w:szCs w:val="24"/>
          <w:lang w:val="en-US"/>
        </w:rPr>
        <w:t>Prolog</w:t>
      </w:r>
      <w:r w:rsidRPr="006304DB">
        <w:rPr>
          <w:rFonts w:ascii="Times New Roman" w:hAnsi="Times New Roman" w:cs="Times New Roman"/>
          <w:color w:val="000000"/>
          <w:sz w:val="24"/>
          <w:szCs w:val="24"/>
        </w:rPr>
        <w:t>.</w:t>
      </w:r>
    </w:p>
    <w:p w:rsidR="005B4BB3" w:rsidRPr="006304DB" w:rsidRDefault="005B4BB3" w:rsidP="009C296A">
      <w:pPr>
        <w:spacing w:after="0" w:line="240" w:lineRule="auto"/>
        <w:ind w:firstLine="567"/>
        <w:contextualSpacing/>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Второй тип задач, это задачи на организацию взаимодействия приложений, реализованных в разных средах, а также хранение данных и их чтение из файлов различных стилей. Например, данные поступают в приложение в HTML формате, а нужно хранить в виде базы данных. Именно такой подход дает полное понимание современного программирования и технологий разработки приложений</w:t>
      </w:r>
      <w:r w:rsidR="0071343F">
        <w:rPr>
          <w:rFonts w:ascii="Times New Roman" w:hAnsi="Times New Roman" w:cs="Times New Roman"/>
          <w:color w:val="000000"/>
          <w:sz w:val="24"/>
          <w:szCs w:val="24"/>
        </w:rPr>
        <w:t xml:space="preserve"> </w:t>
      </w:r>
      <w:r w:rsidRPr="006304DB">
        <w:rPr>
          <w:rFonts w:ascii="Times New Roman" w:hAnsi="Times New Roman" w:cs="Times New Roman"/>
          <w:color w:val="000000"/>
          <w:sz w:val="24"/>
          <w:szCs w:val="24"/>
        </w:rPr>
        <w:t>[5].</w:t>
      </w:r>
    </w:p>
    <w:p w:rsidR="005B4BB3" w:rsidRDefault="005B4BB3" w:rsidP="009C296A">
      <w:pPr>
        <w:spacing w:after="0" w:line="240" w:lineRule="auto"/>
        <w:ind w:firstLine="567"/>
        <w:contextualSpacing/>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Третий тип задач охватывает преобразование форматов данных, создание собственных форматов, вывод график</w:t>
      </w:r>
      <w:r w:rsidR="0040126B">
        <w:rPr>
          <w:rFonts w:ascii="Times New Roman" w:hAnsi="Times New Roman" w:cs="Times New Roman"/>
          <w:color w:val="000000"/>
          <w:sz w:val="24"/>
          <w:szCs w:val="24"/>
        </w:rPr>
        <w:t>и, ускорение работы с графикой.</w:t>
      </w:r>
    </w:p>
    <w:p w:rsidR="00676FB4" w:rsidRPr="006304DB" w:rsidRDefault="00676FB4" w:rsidP="00676FB4">
      <w:pPr>
        <w:spacing w:after="0" w:line="240" w:lineRule="auto"/>
        <w:ind w:firstLine="567"/>
        <w:contextualSpacing/>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 xml:space="preserve">Четвертый тип задач, это разработка игр, способствующих пониманию современных технологий программирования в игровой сфере, </w:t>
      </w:r>
      <w:proofErr w:type="spellStart"/>
      <w:r w:rsidRPr="006304DB">
        <w:rPr>
          <w:rFonts w:ascii="Times New Roman" w:hAnsi="Times New Roman" w:cs="Times New Roman"/>
          <w:color w:val="000000"/>
          <w:sz w:val="24"/>
          <w:szCs w:val="24"/>
        </w:rPr>
        <w:t>многоагентного</w:t>
      </w:r>
      <w:proofErr w:type="spellEnd"/>
      <w:r w:rsidRPr="006304DB">
        <w:rPr>
          <w:rFonts w:ascii="Times New Roman" w:hAnsi="Times New Roman" w:cs="Times New Roman"/>
          <w:color w:val="000000"/>
          <w:sz w:val="24"/>
          <w:szCs w:val="24"/>
        </w:rPr>
        <w:t xml:space="preserve"> программирования</w:t>
      </w:r>
      <w:r>
        <w:rPr>
          <w:rFonts w:ascii="Times New Roman" w:hAnsi="Times New Roman" w:cs="Times New Roman"/>
          <w:color w:val="000000"/>
          <w:sz w:val="24"/>
          <w:szCs w:val="24"/>
        </w:rPr>
        <w:t xml:space="preserve"> </w:t>
      </w:r>
      <w:r w:rsidRPr="006304DB">
        <w:rPr>
          <w:rFonts w:ascii="Times New Roman" w:hAnsi="Times New Roman" w:cs="Times New Roman"/>
          <w:color w:val="000000"/>
          <w:sz w:val="24"/>
          <w:szCs w:val="24"/>
        </w:rPr>
        <w:t>[7</w:t>
      </w:r>
      <w:r w:rsidR="002C1657">
        <w:rPr>
          <w:rFonts w:ascii="Times New Roman" w:hAnsi="Times New Roman" w:cs="Times New Roman"/>
          <w:color w:val="000000"/>
          <w:sz w:val="24"/>
          <w:szCs w:val="24"/>
        </w:rPr>
        <w:t xml:space="preserve">; </w:t>
      </w:r>
      <w:r w:rsidRPr="006304DB">
        <w:rPr>
          <w:rFonts w:ascii="Times New Roman" w:hAnsi="Times New Roman" w:cs="Times New Roman"/>
          <w:color w:val="000000"/>
          <w:sz w:val="24"/>
          <w:szCs w:val="24"/>
        </w:rPr>
        <w:t>8]</w:t>
      </w:r>
      <w:r>
        <w:rPr>
          <w:rFonts w:ascii="Times New Roman" w:hAnsi="Times New Roman" w:cs="Times New Roman"/>
          <w:color w:val="000000"/>
          <w:sz w:val="24"/>
          <w:szCs w:val="24"/>
        </w:rPr>
        <w:t>.</w:t>
      </w:r>
    </w:p>
    <w:p w:rsidR="00676FB4" w:rsidRPr="006304DB" w:rsidRDefault="00676FB4" w:rsidP="00676FB4">
      <w:pPr>
        <w:spacing w:after="0" w:line="240" w:lineRule="auto"/>
        <w:ind w:firstLine="567"/>
        <w:contextualSpacing/>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Пятый тип задач охватывает серверное программирование.</w:t>
      </w:r>
    </w:p>
    <w:p w:rsidR="00676FB4" w:rsidRPr="006304DB" w:rsidRDefault="00676FB4" w:rsidP="00676FB4">
      <w:pPr>
        <w:spacing w:after="0" w:line="240" w:lineRule="auto"/>
        <w:ind w:firstLine="567"/>
        <w:contextualSpacing/>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По сложности практических и лабораторных работ можно привести следующую классификацию:</w:t>
      </w:r>
    </w:p>
    <w:p w:rsidR="00676FB4" w:rsidRPr="006304DB" w:rsidRDefault="00676FB4" w:rsidP="00676FB4">
      <w:pPr>
        <w:pStyle w:val="a6"/>
        <w:numPr>
          <w:ilvl w:val="0"/>
          <w:numId w:val="5"/>
        </w:numPr>
        <w:tabs>
          <w:tab w:val="left" w:pos="851"/>
        </w:tabs>
        <w:spacing w:after="0" w:line="240" w:lineRule="auto"/>
        <w:ind w:left="0" w:firstLine="567"/>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погружающие задачи в среды и языки программирования;</w:t>
      </w:r>
    </w:p>
    <w:p w:rsidR="00676FB4" w:rsidRPr="006304DB" w:rsidRDefault="00676FB4" w:rsidP="00676FB4">
      <w:pPr>
        <w:pStyle w:val="a6"/>
        <w:numPr>
          <w:ilvl w:val="0"/>
          <w:numId w:val="5"/>
        </w:numPr>
        <w:tabs>
          <w:tab w:val="left" w:pos="851"/>
        </w:tabs>
        <w:spacing w:after="0" w:line="240" w:lineRule="auto"/>
        <w:ind w:left="0" w:firstLine="567"/>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задачи программирования робототехнических систем (совместно с преподавателем робототехники);</w:t>
      </w:r>
    </w:p>
    <w:p w:rsidR="00CB0DA3" w:rsidRPr="00CB0DA3" w:rsidRDefault="00CB0DA3" w:rsidP="00384E97">
      <w:pPr>
        <w:spacing w:after="0" w:line="240" w:lineRule="auto"/>
        <w:contextualSpacing/>
        <w:jc w:val="center"/>
        <w:rPr>
          <w:rFonts w:ascii="Times New Roman" w:hAnsi="Times New Roman" w:cs="Times New Roman"/>
          <w:i/>
          <w:color w:val="000000"/>
          <w:sz w:val="24"/>
          <w:szCs w:val="24"/>
        </w:rPr>
      </w:pPr>
      <w:r w:rsidRPr="006304DB">
        <w:rPr>
          <w:rFonts w:ascii="Times New Roman" w:hAnsi="Times New Roman" w:cs="Times New Roman"/>
          <w:noProof/>
          <w:color w:val="000000"/>
          <w:sz w:val="24"/>
          <w:szCs w:val="24"/>
          <w:lang w:eastAsia="ru-RU"/>
        </w:rPr>
        <w:lastRenderedPageBreak/>
        <w:drawing>
          <wp:anchor distT="0" distB="0" distL="114300" distR="114300" simplePos="0" relativeHeight="251662336" behindDoc="0" locked="0" layoutInCell="1" allowOverlap="1">
            <wp:simplePos x="0" y="0"/>
            <wp:positionH relativeFrom="margin">
              <wp:align>center</wp:align>
            </wp:positionH>
            <wp:positionV relativeFrom="paragraph">
              <wp:posOffset>19636</wp:posOffset>
            </wp:positionV>
            <wp:extent cx="5018400" cy="3513600"/>
            <wp:effectExtent l="19050" t="19050" r="11430" b="10795"/>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8400" cy="3513600"/>
                    </a:xfrm>
                    <a:prstGeom prst="rect">
                      <a:avLst/>
                    </a:prstGeom>
                    <a:noFill/>
                    <a:ln w="3175">
                      <a:solidFill>
                        <a:schemeClr val="bg2"/>
                      </a:solidFill>
                      <a:miter lim="800000"/>
                      <a:headEnd/>
                      <a:tailEnd/>
                    </a:ln>
                  </pic:spPr>
                </pic:pic>
              </a:graphicData>
            </a:graphic>
            <wp14:sizeRelH relativeFrom="margin">
              <wp14:pctWidth>0</wp14:pctWidth>
            </wp14:sizeRelH>
            <wp14:sizeRelV relativeFrom="margin">
              <wp14:pctHeight>0</wp14:pctHeight>
            </wp14:sizeRelV>
          </wp:anchor>
        </w:drawing>
      </w:r>
      <w:r w:rsidRPr="00CB0DA3">
        <w:rPr>
          <w:rFonts w:ascii="Times New Roman" w:hAnsi="Times New Roman" w:cs="Times New Roman"/>
          <w:i/>
          <w:color w:val="000000"/>
          <w:sz w:val="24"/>
          <w:szCs w:val="24"/>
        </w:rPr>
        <w:t>Рис. 2. Окно браузера с выполненными скриптами</w:t>
      </w:r>
    </w:p>
    <w:p w:rsidR="005B4BB3" w:rsidRPr="006304DB" w:rsidRDefault="005B4BB3" w:rsidP="009C296A">
      <w:pPr>
        <w:pStyle w:val="a6"/>
        <w:numPr>
          <w:ilvl w:val="0"/>
          <w:numId w:val="5"/>
        </w:numPr>
        <w:tabs>
          <w:tab w:val="left" w:pos="851"/>
        </w:tabs>
        <w:spacing w:after="0" w:line="240" w:lineRule="auto"/>
        <w:ind w:left="0" w:firstLine="567"/>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 xml:space="preserve">задачи </w:t>
      </w:r>
      <w:r w:rsidR="00512CA3" w:rsidRPr="006304DB">
        <w:rPr>
          <w:rFonts w:ascii="Times New Roman" w:hAnsi="Times New Roman" w:cs="Times New Roman"/>
          <w:color w:val="000000"/>
          <w:sz w:val="24"/>
          <w:szCs w:val="24"/>
          <w:lang w:val="en-US"/>
        </w:rPr>
        <w:t>c</w:t>
      </w:r>
      <w:r w:rsidR="00512CA3" w:rsidRPr="006304DB">
        <w:rPr>
          <w:rFonts w:ascii="Times New Roman" w:hAnsi="Times New Roman" w:cs="Times New Roman"/>
          <w:color w:val="000000"/>
          <w:sz w:val="24"/>
          <w:szCs w:val="24"/>
        </w:rPr>
        <w:t xml:space="preserve"> использованием разных стилей </w:t>
      </w:r>
      <w:r w:rsidRPr="006304DB">
        <w:rPr>
          <w:rFonts w:ascii="Times New Roman" w:hAnsi="Times New Roman" w:cs="Times New Roman"/>
          <w:color w:val="000000"/>
          <w:sz w:val="24"/>
          <w:szCs w:val="24"/>
        </w:rPr>
        <w:t>программирования;</w:t>
      </w:r>
    </w:p>
    <w:p w:rsidR="005B4BB3" w:rsidRPr="006304DB" w:rsidRDefault="005B4BB3" w:rsidP="009C296A">
      <w:pPr>
        <w:pStyle w:val="a6"/>
        <w:numPr>
          <w:ilvl w:val="0"/>
          <w:numId w:val="5"/>
        </w:numPr>
        <w:tabs>
          <w:tab w:val="left" w:pos="851"/>
        </w:tabs>
        <w:spacing w:after="0" w:line="240" w:lineRule="auto"/>
        <w:ind w:left="0" w:firstLine="567"/>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программировани</w:t>
      </w:r>
      <w:r w:rsidR="00512CA3" w:rsidRPr="006304DB">
        <w:rPr>
          <w:rFonts w:ascii="Times New Roman" w:hAnsi="Times New Roman" w:cs="Times New Roman"/>
          <w:color w:val="000000"/>
          <w:sz w:val="24"/>
          <w:szCs w:val="24"/>
        </w:rPr>
        <w:t xml:space="preserve">е модулей </w:t>
      </w:r>
      <w:r w:rsidRPr="006304DB">
        <w:rPr>
          <w:rFonts w:ascii="Times New Roman" w:hAnsi="Times New Roman" w:cs="Times New Roman"/>
          <w:color w:val="000000"/>
          <w:sz w:val="24"/>
          <w:szCs w:val="24"/>
        </w:rPr>
        <w:t>для размещения. хранения и манипуляции большими объемами данных;</w:t>
      </w:r>
    </w:p>
    <w:p w:rsidR="005B4BB3" w:rsidRPr="006304DB" w:rsidRDefault="005B4BB3" w:rsidP="009C296A">
      <w:pPr>
        <w:pStyle w:val="a6"/>
        <w:numPr>
          <w:ilvl w:val="0"/>
          <w:numId w:val="5"/>
        </w:numPr>
        <w:tabs>
          <w:tab w:val="left" w:pos="851"/>
        </w:tabs>
        <w:spacing w:after="0" w:line="240" w:lineRule="auto"/>
        <w:ind w:left="0" w:firstLine="567"/>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клиент-серверное программирование</w:t>
      </w:r>
      <w:r w:rsidR="00C54AD6" w:rsidRPr="006304DB">
        <w:rPr>
          <w:rFonts w:ascii="Times New Roman" w:hAnsi="Times New Roman" w:cs="Times New Roman"/>
          <w:color w:val="000000"/>
          <w:sz w:val="24"/>
          <w:szCs w:val="24"/>
        </w:rPr>
        <w:t xml:space="preserve"> манипуляции данными;</w:t>
      </w:r>
    </w:p>
    <w:p w:rsidR="00C54AD6" w:rsidRPr="006304DB" w:rsidRDefault="00C54AD6" w:rsidP="009C296A">
      <w:pPr>
        <w:pStyle w:val="a6"/>
        <w:numPr>
          <w:ilvl w:val="0"/>
          <w:numId w:val="5"/>
        </w:numPr>
        <w:tabs>
          <w:tab w:val="left" w:pos="851"/>
        </w:tabs>
        <w:spacing w:after="0" w:line="240" w:lineRule="auto"/>
        <w:ind w:left="0" w:firstLine="567"/>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 xml:space="preserve">клиент-серверное </w:t>
      </w:r>
      <w:r w:rsidRPr="006304DB">
        <w:rPr>
          <w:rFonts w:ascii="Times New Roman" w:hAnsi="Times New Roman" w:cs="Times New Roman"/>
          <w:color w:val="000000"/>
          <w:sz w:val="24"/>
          <w:szCs w:val="24"/>
          <w:lang w:val="en-US"/>
        </w:rPr>
        <w:t xml:space="preserve">web </w:t>
      </w:r>
      <w:r w:rsidRPr="006304DB">
        <w:rPr>
          <w:rFonts w:ascii="Times New Roman" w:hAnsi="Times New Roman" w:cs="Times New Roman"/>
          <w:color w:val="000000"/>
          <w:sz w:val="24"/>
          <w:szCs w:val="24"/>
        </w:rPr>
        <w:t>программирование</w:t>
      </w:r>
      <w:r w:rsidRPr="006304DB">
        <w:rPr>
          <w:rFonts w:ascii="Times New Roman" w:hAnsi="Times New Roman" w:cs="Times New Roman"/>
          <w:color w:val="000000"/>
          <w:sz w:val="24"/>
          <w:szCs w:val="24"/>
          <w:lang w:val="en-US"/>
        </w:rPr>
        <w:t>;</w:t>
      </w:r>
    </w:p>
    <w:p w:rsidR="005B4BB3" w:rsidRPr="006304DB" w:rsidRDefault="005B4BB3" w:rsidP="009C296A">
      <w:pPr>
        <w:pStyle w:val="a6"/>
        <w:numPr>
          <w:ilvl w:val="0"/>
          <w:numId w:val="5"/>
        </w:numPr>
        <w:tabs>
          <w:tab w:val="left" w:pos="851"/>
        </w:tabs>
        <w:spacing w:after="0" w:line="240" w:lineRule="auto"/>
        <w:ind w:left="0" w:firstLine="567"/>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программирование мобильных устройств</w:t>
      </w:r>
      <w:r w:rsidRPr="006304DB">
        <w:rPr>
          <w:rFonts w:ascii="Times New Roman" w:hAnsi="Times New Roman" w:cs="Times New Roman"/>
          <w:color w:val="000000"/>
          <w:sz w:val="24"/>
          <w:szCs w:val="24"/>
          <w:lang w:val="en-US"/>
        </w:rPr>
        <w:t>;</w:t>
      </w:r>
    </w:p>
    <w:p w:rsidR="005B4BB3" w:rsidRPr="006304DB" w:rsidRDefault="005B4BB3" w:rsidP="009C296A">
      <w:pPr>
        <w:pStyle w:val="a6"/>
        <w:numPr>
          <w:ilvl w:val="0"/>
          <w:numId w:val="5"/>
        </w:numPr>
        <w:tabs>
          <w:tab w:val="left" w:pos="851"/>
        </w:tabs>
        <w:spacing w:after="0" w:line="240" w:lineRule="auto"/>
        <w:ind w:left="0" w:firstLine="567"/>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задачи на знание основ сетевого программирования;</w:t>
      </w:r>
    </w:p>
    <w:p w:rsidR="005B4BB3" w:rsidRPr="006304DB" w:rsidRDefault="005B4BB3" w:rsidP="009C296A">
      <w:pPr>
        <w:pStyle w:val="a6"/>
        <w:numPr>
          <w:ilvl w:val="0"/>
          <w:numId w:val="5"/>
        </w:numPr>
        <w:tabs>
          <w:tab w:val="left" w:pos="851"/>
        </w:tabs>
        <w:spacing w:after="0" w:line="240" w:lineRule="auto"/>
        <w:ind w:left="0" w:firstLine="567"/>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задачи с длительным сроком реализации для решения задач автомати</w:t>
      </w:r>
      <w:r w:rsidR="001E2ADF">
        <w:rPr>
          <w:rFonts w:ascii="Times New Roman" w:hAnsi="Times New Roman" w:cs="Times New Roman"/>
          <w:color w:val="000000"/>
          <w:sz w:val="24"/>
          <w:szCs w:val="24"/>
        </w:rPr>
        <w:t>зации для реальных предприятий.</w:t>
      </w:r>
    </w:p>
    <w:p w:rsidR="005B4BB3" w:rsidRPr="006304DB" w:rsidRDefault="005B4BB3" w:rsidP="009C296A">
      <w:pPr>
        <w:spacing w:after="0" w:line="240" w:lineRule="auto"/>
        <w:ind w:firstLine="567"/>
        <w:contextualSpacing/>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Конечно, все эти задачи носят в основном ознакомительный, погружающий дальнейшее углубление происходит за счет изучения специальных дисциплин и дисциплин по выбору.</w:t>
      </w:r>
    </w:p>
    <w:p w:rsidR="005B4BB3" w:rsidRPr="00A8332E" w:rsidRDefault="00A8332E" w:rsidP="00E450E8">
      <w:pPr>
        <w:shd w:val="clear" w:color="auto" w:fill="FFFFFF"/>
        <w:spacing w:after="0" w:line="240" w:lineRule="auto"/>
        <w:contextualSpacing/>
        <w:jc w:val="center"/>
        <w:rPr>
          <w:rFonts w:ascii="Times New Roman" w:hAnsi="Times New Roman" w:cs="Times New Roman"/>
          <w:bCs/>
          <w:i/>
          <w:sz w:val="24"/>
          <w:szCs w:val="24"/>
        </w:rPr>
      </w:pPr>
      <w:r w:rsidRPr="00A8332E">
        <w:rPr>
          <w:rFonts w:ascii="Times New Roman" w:hAnsi="Times New Roman" w:cs="Times New Roman"/>
          <w:bCs/>
          <w:i/>
          <w:sz w:val="24"/>
          <w:szCs w:val="24"/>
        </w:rPr>
        <w:t>Литература</w:t>
      </w:r>
    </w:p>
    <w:p w:rsidR="005B4BB3" w:rsidRPr="006304DB" w:rsidRDefault="005B4BB3" w:rsidP="009C296A">
      <w:pPr>
        <w:numPr>
          <w:ilvl w:val="0"/>
          <w:numId w:val="11"/>
        </w:numPr>
        <w:shd w:val="clear" w:color="auto" w:fill="FFFFFF"/>
        <w:tabs>
          <w:tab w:val="left" w:pos="851"/>
        </w:tabs>
        <w:spacing w:after="0" w:line="240" w:lineRule="auto"/>
        <w:ind w:left="0" w:firstLine="567"/>
        <w:contextualSpacing/>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t xml:space="preserve">Ваграменко Я.А., Казиахмедов Т.Б., Яламов Г.Ю. Методическое обеспечение подготовки учителей образовательной робототехники. Педагогико-технологический аспект </w:t>
      </w:r>
      <w:r w:rsidR="00A1481F" w:rsidRPr="005A2206">
        <w:rPr>
          <w:rFonts w:ascii="Times New Roman" w:hAnsi="Times New Roman" w:cs="Times New Roman"/>
          <w:color w:val="000000"/>
          <w:sz w:val="24"/>
          <w:szCs w:val="24"/>
        </w:rPr>
        <w:t xml:space="preserve">// </w:t>
      </w:r>
      <w:r w:rsidRPr="006304DB">
        <w:rPr>
          <w:rFonts w:ascii="Times New Roman" w:hAnsi="Times New Roman" w:cs="Times New Roman"/>
          <w:color w:val="000000"/>
          <w:sz w:val="24"/>
          <w:szCs w:val="24"/>
        </w:rPr>
        <w:t>Педагогическая информатика.</w:t>
      </w:r>
      <w:r w:rsidR="00111921">
        <w:rPr>
          <w:rFonts w:ascii="Times New Roman" w:hAnsi="Times New Roman" w:cs="Times New Roman"/>
          <w:color w:val="000000"/>
          <w:sz w:val="24"/>
          <w:szCs w:val="24"/>
        </w:rPr>
        <w:t xml:space="preserve"> </w:t>
      </w:r>
      <w:r w:rsidRPr="006304DB">
        <w:rPr>
          <w:rFonts w:ascii="Times New Roman" w:hAnsi="Times New Roman" w:cs="Times New Roman"/>
          <w:color w:val="000000"/>
          <w:sz w:val="24"/>
          <w:szCs w:val="24"/>
        </w:rPr>
        <w:t>2016</w:t>
      </w:r>
      <w:r w:rsidR="005A2206" w:rsidRPr="007C3B1D">
        <w:rPr>
          <w:rFonts w:ascii="Times New Roman" w:hAnsi="Times New Roman" w:cs="Times New Roman"/>
          <w:color w:val="000000"/>
          <w:sz w:val="24"/>
          <w:szCs w:val="24"/>
        </w:rPr>
        <w:t>.</w:t>
      </w:r>
      <w:r w:rsidRPr="006304DB">
        <w:rPr>
          <w:rFonts w:ascii="Times New Roman" w:hAnsi="Times New Roman" w:cs="Times New Roman"/>
          <w:color w:val="000000"/>
          <w:sz w:val="24"/>
          <w:szCs w:val="24"/>
        </w:rPr>
        <w:t xml:space="preserve"> № 1</w:t>
      </w:r>
      <w:r w:rsidR="005A2206" w:rsidRPr="005A2206">
        <w:rPr>
          <w:rFonts w:ascii="Times New Roman" w:hAnsi="Times New Roman" w:cs="Times New Roman"/>
          <w:color w:val="000000"/>
          <w:sz w:val="24"/>
          <w:szCs w:val="24"/>
        </w:rPr>
        <w:t xml:space="preserve">. </w:t>
      </w:r>
      <w:r w:rsidR="005A2206">
        <w:rPr>
          <w:rFonts w:ascii="Times New Roman" w:hAnsi="Times New Roman" w:cs="Times New Roman"/>
          <w:color w:val="000000"/>
          <w:sz w:val="24"/>
          <w:szCs w:val="24"/>
          <w:lang w:val="en-US"/>
        </w:rPr>
        <w:t>C</w:t>
      </w:r>
      <w:r w:rsidR="005A2206" w:rsidRPr="005A2206">
        <w:rPr>
          <w:rFonts w:ascii="Times New Roman" w:hAnsi="Times New Roman" w:cs="Times New Roman"/>
          <w:color w:val="000000"/>
          <w:sz w:val="24"/>
          <w:szCs w:val="24"/>
        </w:rPr>
        <w:t>.</w:t>
      </w:r>
      <w:r w:rsidR="007C3B1D" w:rsidRPr="007C3B1D">
        <w:rPr>
          <w:rFonts w:ascii="Times New Roman" w:hAnsi="Times New Roman" w:cs="Times New Roman"/>
          <w:color w:val="000000"/>
          <w:sz w:val="24"/>
          <w:szCs w:val="24"/>
        </w:rPr>
        <w:t xml:space="preserve"> 3</w:t>
      </w:r>
      <w:r w:rsidR="007C3B1D">
        <w:rPr>
          <w:rFonts w:ascii="Times New Roman" w:hAnsi="Times New Roman" w:cs="Times New Roman"/>
          <w:color w:val="000000"/>
          <w:sz w:val="24"/>
          <w:szCs w:val="24"/>
          <w:lang w:val="en-US"/>
        </w:rPr>
        <w:t>0-44.</w:t>
      </w:r>
    </w:p>
    <w:p w:rsidR="005B4BB3" w:rsidRPr="006304DB" w:rsidRDefault="005B4BB3" w:rsidP="009C296A">
      <w:pPr>
        <w:numPr>
          <w:ilvl w:val="0"/>
          <w:numId w:val="11"/>
        </w:numPr>
        <w:shd w:val="clear" w:color="auto" w:fill="FFFFFF"/>
        <w:tabs>
          <w:tab w:val="left" w:pos="851"/>
        </w:tabs>
        <w:spacing w:after="0" w:line="240" w:lineRule="auto"/>
        <w:ind w:left="0" w:firstLine="567"/>
        <w:contextualSpacing/>
        <w:jc w:val="both"/>
        <w:rPr>
          <w:rFonts w:ascii="Times New Roman" w:hAnsi="Times New Roman" w:cs="Times New Roman"/>
          <w:color w:val="000000"/>
          <w:sz w:val="24"/>
          <w:szCs w:val="24"/>
        </w:rPr>
      </w:pPr>
      <w:r w:rsidRPr="006304DB">
        <w:rPr>
          <w:rFonts w:ascii="Times New Roman" w:hAnsi="Times New Roman" w:cs="Times New Roman"/>
          <w:color w:val="000000"/>
          <w:sz w:val="24"/>
          <w:szCs w:val="24"/>
        </w:rPr>
        <w:lastRenderedPageBreak/>
        <w:t xml:space="preserve">Ваграменко Я.А., Казиахмедов Т.Б., Яламов Г.Ю. Методическое обеспечение подготовки учителей образовательной робототехники. Методический аспект </w:t>
      </w:r>
      <w:r w:rsidR="007C3B1D">
        <w:rPr>
          <w:rFonts w:ascii="Times New Roman" w:hAnsi="Times New Roman" w:cs="Times New Roman"/>
          <w:color w:val="000000"/>
          <w:sz w:val="24"/>
          <w:szCs w:val="24"/>
          <w:lang w:val="en-US"/>
        </w:rPr>
        <w:t xml:space="preserve">// </w:t>
      </w:r>
      <w:r w:rsidRPr="006304DB">
        <w:rPr>
          <w:rFonts w:ascii="Times New Roman" w:hAnsi="Times New Roman" w:cs="Times New Roman"/>
          <w:color w:val="000000"/>
          <w:sz w:val="24"/>
          <w:szCs w:val="24"/>
        </w:rPr>
        <w:t>Педагогическая информатика.</w:t>
      </w:r>
      <w:r w:rsidR="00111921">
        <w:rPr>
          <w:rFonts w:ascii="Times New Roman" w:hAnsi="Times New Roman" w:cs="Times New Roman"/>
          <w:color w:val="000000"/>
          <w:sz w:val="24"/>
          <w:szCs w:val="24"/>
        </w:rPr>
        <w:t xml:space="preserve"> </w:t>
      </w:r>
      <w:r w:rsidRPr="006304DB">
        <w:rPr>
          <w:rFonts w:ascii="Times New Roman" w:hAnsi="Times New Roman" w:cs="Times New Roman"/>
          <w:color w:val="000000"/>
          <w:sz w:val="24"/>
          <w:szCs w:val="24"/>
        </w:rPr>
        <w:t>2016. № 2</w:t>
      </w:r>
      <w:r w:rsidR="007231A4" w:rsidRPr="007C3B1D">
        <w:rPr>
          <w:rFonts w:ascii="Times New Roman" w:hAnsi="Times New Roman" w:cs="Times New Roman"/>
          <w:color w:val="000000"/>
          <w:sz w:val="24"/>
          <w:szCs w:val="24"/>
        </w:rPr>
        <w:t>.</w:t>
      </w:r>
      <w:r w:rsidR="007C3B1D" w:rsidRPr="007C3B1D">
        <w:rPr>
          <w:rFonts w:ascii="Times New Roman" w:hAnsi="Times New Roman" w:cs="Times New Roman"/>
          <w:color w:val="000000"/>
          <w:sz w:val="24"/>
          <w:szCs w:val="24"/>
        </w:rPr>
        <w:t xml:space="preserve"> </w:t>
      </w:r>
      <w:r w:rsidR="007C3B1D">
        <w:rPr>
          <w:rFonts w:ascii="Times New Roman" w:hAnsi="Times New Roman" w:cs="Times New Roman"/>
          <w:color w:val="000000"/>
          <w:sz w:val="24"/>
          <w:szCs w:val="24"/>
          <w:lang w:val="en-US"/>
        </w:rPr>
        <w:t>C.</w:t>
      </w:r>
      <w:r w:rsidR="007C3B1D" w:rsidRPr="007C3B1D">
        <w:rPr>
          <w:rFonts w:ascii="Times New Roman" w:hAnsi="Times New Roman" w:cs="Times New Roman"/>
          <w:color w:val="000000"/>
          <w:sz w:val="24"/>
          <w:szCs w:val="24"/>
        </w:rPr>
        <w:t xml:space="preserve"> 41-</w:t>
      </w:r>
      <w:r w:rsidR="007C3B1D">
        <w:rPr>
          <w:rFonts w:ascii="Times New Roman" w:hAnsi="Times New Roman" w:cs="Times New Roman"/>
          <w:color w:val="000000"/>
          <w:sz w:val="24"/>
          <w:szCs w:val="24"/>
          <w:lang w:val="en-US"/>
        </w:rPr>
        <w:t>50.</w:t>
      </w:r>
    </w:p>
    <w:p w:rsidR="005B4BB3" w:rsidRPr="006304DB" w:rsidRDefault="00275DEC" w:rsidP="009C296A">
      <w:pPr>
        <w:numPr>
          <w:ilvl w:val="0"/>
          <w:numId w:val="11"/>
        </w:numPr>
        <w:shd w:val="clear" w:color="auto" w:fill="FFFFFF"/>
        <w:tabs>
          <w:tab w:val="left" w:pos="851"/>
        </w:tabs>
        <w:spacing w:after="0" w:line="240" w:lineRule="auto"/>
        <w:ind w:left="0" w:firstLine="567"/>
        <w:contextualSpacing/>
        <w:jc w:val="both"/>
        <w:rPr>
          <w:rFonts w:ascii="Times New Roman" w:hAnsi="Times New Roman" w:cs="Times New Roman"/>
          <w:color w:val="000000"/>
          <w:sz w:val="24"/>
          <w:szCs w:val="24"/>
        </w:rPr>
      </w:pPr>
      <w:r w:rsidRPr="00275DEC">
        <w:rPr>
          <w:rFonts w:ascii="Times New Roman" w:hAnsi="Times New Roman" w:cs="Times New Roman"/>
          <w:color w:val="000000"/>
          <w:sz w:val="24"/>
          <w:szCs w:val="24"/>
        </w:rPr>
        <w:t>Образовательная робототехника как инновационная технология обучения: монография // Я.А. Ваграменко, О.М. Карпенко, Г.Ю. Яламов [и др.] / Открытый гуманитарно-экономический университет, БИОР УМНЕЙ, Институт управления образованием РАО. Москва: Издательство Современного гуманитарного университета, 2019. 105 с.</w:t>
      </w:r>
    </w:p>
    <w:p w:rsidR="005B4BB3" w:rsidRPr="006304DB" w:rsidRDefault="005B4BB3" w:rsidP="009C296A">
      <w:pPr>
        <w:numPr>
          <w:ilvl w:val="0"/>
          <w:numId w:val="11"/>
        </w:numPr>
        <w:shd w:val="clear" w:color="auto" w:fill="FFFFFF"/>
        <w:tabs>
          <w:tab w:val="left" w:pos="851"/>
        </w:tabs>
        <w:spacing w:after="0" w:line="240" w:lineRule="auto"/>
        <w:ind w:left="0" w:firstLine="567"/>
        <w:contextualSpacing/>
        <w:jc w:val="both"/>
        <w:rPr>
          <w:rFonts w:ascii="Times New Roman" w:hAnsi="Times New Roman" w:cs="Times New Roman"/>
          <w:color w:val="000000"/>
          <w:sz w:val="24"/>
          <w:szCs w:val="24"/>
          <w:lang w:eastAsia="ru-RU"/>
        </w:rPr>
      </w:pPr>
      <w:r w:rsidRPr="006304DB">
        <w:rPr>
          <w:rFonts w:ascii="Times New Roman" w:hAnsi="Times New Roman" w:cs="Times New Roman"/>
          <w:color w:val="000000"/>
          <w:sz w:val="24"/>
          <w:szCs w:val="24"/>
          <w:lang w:eastAsia="ru-RU"/>
        </w:rPr>
        <w:t>Казиахмедов Т.Б.</w:t>
      </w:r>
      <w:r w:rsidR="00AF20F2">
        <w:rPr>
          <w:rFonts w:ascii="Times New Roman" w:hAnsi="Times New Roman" w:cs="Times New Roman"/>
          <w:color w:val="000000"/>
          <w:sz w:val="24"/>
          <w:szCs w:val="24"/>
          <w:lang w:eastAsia="ru-RU"/>
        </w:rPr>
        <w:t xml:space="preserve">, </w:t>
      </w:r>
      <w:proofErr w:type="spellStart"/>
      <w:r w:rsidR="00AF20F2" w:rsidRPr="006304DB">
        <w:rPr>
          <w:rFonts w:ascii="Times New Roman" w:hAnsi="Times New Roman" w:cs="Times New Roman"/>
          <w:color w:val="000000"/>
          <w:sz w:val="24"/>
          <w:szCs w:val="24"/>
          <w:lang w:eastAsia="ru-RU"/>
        </w:rPr>
        <w:t>Симурзина</w:t>
      </w:r>
      <w:proofErr w:type="spellEnd"/>
      <w:r w:rsidR="00AF20F2">
        <w:rPr>
          <w:rFonts w:ascii="Times New Roman" w:hAnsi="Times New Roman" w:cs="Times New Roman"/>
          <w:color w:val="000000"/>
          <w:sz w:val="24"/>
          <w:szCs w:val="24"/>
          <w:lang w:eastAsia="ru-RU"/>
        </w:rPr>
        <w:t xml:space="preserve"> Е.А.</w:t>
      </w:r>
      <w:r w:rsidRPr="006304DB">
        <w:rPr>
          <w:rFonts w:ascii="Times New Roman" w:hAnsi="Times New Roman" w:cs="Times New Roman"/>
          <w:color w:val="000000"/>
          <w:sz w:val="24"/>
          <w:szCs w:val="24"/>
          <w:lang w:eastAsia="ru-RU"/>
        </w:rPr>
        <w:t xml:space="preserve"> Междисциплинарный подход при изучении типов и структур данных в языках // Современное программирование: Материалы IV Международной научно-практической конференции</w:t>
      </w:r>
      <w:r w:rsidR="00594CD8">
        <w:rPr>
          <w:rFonts w:ascii="Times New Roman" w:hAnsi="Times New Roman" w:cs="Times New Roman"/>
          <w:color w:val="000000"/>
          <w:sz w:val="24"/>
          <w:szCs w:val="24"/>
          <w:lang w:eastAsia="ru-RU"/>
        </w:rPr>
        <w:t xml:space="preserve"> </w:t>
      </w:r>
      <w:r w:rsidR="00594CD8" w:rsidRPr="00594CD8">
        <w:rPr>
          <w:rFonts w:ascii="Times New Roman" w:hAnsi="Times New Roman" w:cs="Times New Roman"/>
          <w:color w:val="000000"/>
          <w:sz w:val="24"/>
          <w:szCs w:val="24"/>
          <w:lang w:eastAsia="ru-RU"/>
        </w:rPr>
        <w:t>[</w:t>
      </w:r>
      <w:r w:rsidR="00594CD8">
        <w:rPr>
          <w:rFonts w:ascii="Times New Roman" w:hAnsi="Times New Roman" w:cs="Times New Roman"/>
          <w:color w:val="000000"/>
          <w:sz w:val="24"/>
          <w:szCs w:val="24"/>
          <w:lang w:eastAsia="ru-RU"/>
        </w:rPr>
        <w:t>г.</w:t>
      </w:r>
      <w:r w:rsidRPr="006304DB">
        <w:rPr>
          <w:rFonts w:ascii="Times New Roman" w:hAnsi="Times New Roman" w:cs="Times New Roman"/>
          <w:color w:val="000000"/>
          <w:sz w:val="24"/>
          <w:szCs w:val="24"/>
          <w:lang w:eastAsia="ru-RU"/>
        </w:rPr>
        <w:t xml:space="preserve"> Нижневартовск, 8 декабря 2021</w:t>
      </w:r>
      <w:r w:rsidR="00594CD8" w:rsidRPr="00594CD8">
        <w:rPr>
          <w:rFonts w:ascii="Times New Roman" w:hAnsi="Times New Roman" w:cs="Times New Roman"/>
          <w:color w:val="000000"/>
          <w:sz w:val="24"/>
          <w:szCs w:val="24"/>
          <w:lang w:eastAsia="ru-RU"/>
        </w:rPr>
        <w:t>]</w:t>
      </w:r>
      <w:r w:rsidRPr="006304DB">
        <w:rPr>
          <w:rFonts w:ascii="Times New Roman" w:hAnsi="Times New Roman" w:cs="Times New Roman"/>
          <w:color w:val="000000"/>
          <w:sz w:val="24"/>
          <w:szCs w:val="24"/>
          <w:lang w:eastAsia="ru-RU"/>
        </w:rPr>
        <w:t xml:space="preserve"> / Под общей редакцией Т.Б. </w:t>
      </w:r>
      <w:proofErr w:type="spellStart"/>
      <w:r w:rsidRPr="006304DB">
        <w:rPr>
          <w:rFonts w:ascii="Times New Roman" w:hAnsi="Times New Roman" w:cs="Times New Roman"/>
          <w:color w:val="000000"/>
          <w:sz w:val="24"/>
          <w:szCs w:val="24"/>
          <w:lang w:eastAsia="ru-RU"/>
        </w:rPr>
        <w:t>Казиахмедова</w:t>
      </w:r>
      <w:proofErr w:type="spellEnd"/>
      <w:r w:rsidRPr="006304DB">
        <w:rPr>
          <w:rFonts w:ascii="Times New Roman" w:hAnsi="Times New Roman" w:cs="Times New Roman"/>
          <w:color w:val="000000"/>
          <w:sz w:val="24"/>
          <w:szCs w:val="24"/>
          <w:lang w:eastAsia="ru-RU"/>
        </w:rPr>
        <w:t>. Нижневартовск: Нижневартовский государственный университет, 2022. С. 384-392. DOI 10.36906/AP-2022/64.</w:t>
      </w:r>
    </w:p>
    <w:p w:rsidR="005B4BB3" w:rsidRDefault="005B4BB3" w:rsidP="009C296A">
      <w:pPr>
        <w:numPr>
          <w:ilvl w:val="0"/>
          <w:numId w:val="11"/>
        </w:numPr>
        <w:shd w:val="clear" w:color="auto" w:fill="FFFFFF"/>
        <w:tabs>
          <w:tab w:val="left" w:pos="851"/>
        </w:tabs>
        <w:spacing w:after="0" w:line="240" w:lineRule="auto"/>
        <w:ind w:left="0" w:firstLine="567"/>
        <w:contextualSpacing/>
        <w:jc w:val="both"/>
        <w:rPr>
          <w:rFonts w:ascii="Times New Roman" w:hAnsi="Times New Roman" w:cs="Times New Roman"/>
          <w:color w:val="000000"/>
          <w:sz w:val="24"/>
          <w:szCs w:val="24"/>
          <w:lang w:eastAsia="ru-RU"/>
        </w:rPr>
      </w:pPr>
      <w:r w:rsidRPr="006304DB">
        <w:rPr>
          <w:rFonts w:ascii="Times New Roman" w:hAnsi="Times New Roman" w:cs="Times New Roman"/>
          <w:color w:val="000000"/>
          <w:sz w:val="24"/>
          <w:szCs w:val="24"/>
          <w:lang w:eastAsia="ru-RU"/>
        </w:rPr>
        <w:t>Казиахмедов Т.Б.</w:t>
      </w:r>
      <w:r w:rsidR="00C551B0">
        <w:rPr>
          <w:rFonts w:ascii="Times New Roman" w:hAnsi="Times New Roman" w:cs="Times New Roman"/>
          <w:color w:val="000000"/>
          <w:sz w:val="24"/>
          <w:szCs w:val="24"/>
          <w:lang w:eastAsia="ru-RU"/>
        </w:rPr>
        <w:t xml:space="preserve">, </w:t>
      </w:r>
      <w:r w:rsidR="00C551B0" w:rsidRPr="006304DB">
        <w:rPr>
          <w:rFonts w:ascii="Times New Roman" w:hAnsi="Times New Roman" w:cs="Times New Roman"/>
          <w:color w:val="000000"/>
          <w:sz w:val="24"/>
          <w:szCs w:val="24"/>
          <w:lang w:eastAsia="ru-RU"/>
        </w:rPr>
        <w:t>Мосягина</w:t>
      </w:r>
      <w:r w:rsidR="00C551B0">
        <w:rPr>
          <w:rFonts w:ascii="Times New Roman" w:hAnsi="Times New Roman" w:cs="Times New Roman"/>
          <w:color w:val="000000"/>
          <w:sz w:val="24"/>
          <w:szCs w:val="24"/>
          <w:lang w:eastAsia="ru-RU"/>
        </w:rPr>
        <w:t xml:space="preserve"> Т.В.</w:t>
      </w:r>
      <w:r w:rsidRPr="006304DB">
        <w:rPr>
          <w:rFonts w:ascii="Times New Roman" w:hAnsi="Times New Roman" w:cs="Times New Roman"/>
          <w:color w:val="000000"/>
          <w:sz w:val="24"/>
          <w:szCs w:val="24"/>
          <w:lang w:eastAsia="ru-RU"/>
        </w:rPr>
        <w:t xml:space="preserve"> Формирование web компетенций бакалавров ИВТ в условиях наличия большого набора инструментов для web проектирования </w:t>
      </w:r>
      <w:r w:rsidR="00385302" w:rsidRPr="006304DB">
        <w:rPr>
          <w:rFonts w:ascii="Times New Roman" w:hAnsi="Times New Roman" w:cs="Times New Roman"/>
          <w:color w:val="000000"/>
          <w:sz w:val="24"/>
          <w:szCs w:val="24"/>
          <w:lang w:eastAsia="ru-RU"/>
        </w:rPr>
        <w:t>// Современное программирование: Материалы IV Международной научно-практической конференции</w:t>
      </w:r>
      <w:r w:rsidR="00385302">
        <w:rPr>
          <w:rFonts w:ascii="Times New Roman" w:hAnsi="Times New Roman" w:cs="Times New Roman"/>
          <w:color w:val="000000"/>
          <w:sz w:val="24"/>
          <w:szCs w:val="24"/>
          <w:lang w:eastAsia="ru-RU"/>
        </w:rPr>
        <w:t xml:space="preserve"> </w:t>
      </w:r>
      <w:r w:rsidR="00385302" w:rsidRPr="00594CD8">
        <w:rPr>
          <w:rFonts w:ascii="Times New Roman" w:hAnsi="Times New Roman" w:cs="Times New Roman"/>
          <w:color w:val="000000"/>
          <w:sz w:val="24"/>
          <w:szCs w:val="24"/>
          <w:lang w:eastAsia="ru-RU"/>
        </w:rPr>
        <w:t>[</w:t>
      </w:r>
      <w:r w:rsidR="00385302" w:rsidRPr="006304DB">
        <w:rPr>
          <w:rFonts w:ascii="Times New Roman" w:hAnsi="Times New Roman" w:cs="Times New Roman"/>
          <w:color w:val="000000"/>
          <w:sz w:val="24"/>
          <w:szCs w:val="24"/>
          <w:lang w:eastAsia="ru-RU"/>
        </w:rPr>
        <w:t>Нижневартовск, 8 декабря 2021</w:t>
      </w:r>
      <w:r w:rsidR="00385302" w:rsidRPr="00594CD8">
        <w:rPr>
          <w:rFonts w:ascii="Times New Roman" w:hAnsi="Times New Roman" w:cs="Times New Roman"/>
          <w:color w:val="000000"/>
          <w:sz w:val="24"/>
          <w:szCs w:val="24"/>
          <w:lang w:eastAsia="ru-RU"/>
        </w:rPr>
        <w:t>]</w:t>
      </w:r>
      <w:r w:rsidR="00385302" w:rsidRPr="006304DB">
        <w:rPr>
          <w:rFonts w:ascii="Times New Roman" w:hAnsi="Times New Roman" w:cs="Times New Roman"/>
          <w:color w:val="000000"/>
          <w:sz w:val="24"/>
          <w:szCs w:val="24"/>
          <w:lang w:eastAsia="ru-RU"/>
        </w:rPr>
        <w:t xml:space="preserve"> / Под общей редакцией Т.Б. </w:t>
      </w:r>
      <w:proofErr w:type="spellStart"/>
      <w:r w:rsidR="00385302" w:rsidRPr="006304DB">
        <w:rPr>
          <w:rFonts w:ascii="Times New Roman" w:hAnsi="Times New Roman" w:cs="Times New Roman"/>
          <w:color w:val="000000"/>
          <w:sz w:val="24"/>
          <w:szCs w:val="24"/>
          <w:lang w:eastAsia="ru-RU"/>
        </w:rPr>
        <w:t>Казиахмедова</w:t>
      </w:r>
      <w:proofErr w:type="spellEnd"/>
      <w:r w:rsidR="00385302" w:rsidRPr="006304DB">
        <w:rPr>
          <w:rFonts w:ascii="Times New Roman" w:hAnsi="Times New Roman" w:cs="Times New Roman"/>
          <w:color w:val="000000"/>
          <w:sz w:val="24"/>
          <w:szCs w:val="24"/>
          <w:lang w:eastAsia="ru-RU"/>
        </w:rPr>
        <w:t>. Нижневартовск: Нижневартовский государственный университет, 2022</w:t>
      </w:r>
      <w:r w:rsidRPr="006304DB">
        <w:rPr>
          <w:rFonts w:ascii="Times New Roman" w:hAnsi="Times New Roman" w:cs="Times New Roman"/>
          <w:color w:val="000000"/>
          <w:sz w:val="24"/>
          <w:szCs w:val="24"/>
          <w:lang w:eastAsia="ru-RU"/>
        </w:rPr>
        <w:t xml:space="preserve"> С. 439-445. DOI 10.36906/AP-2022/72.</w:t>
      </w:r>
    </w:p>
    <w:p w:rsidR="002D4EAF" w:rsidRPr="002F43F8" w:rsidRDefault="005B4BB3" w:rsidP="009C296A">
      <w:pPr>
        <w:numPr>
          <w:ilvl w:val="0"/>
          <w:numId w:val="11"/>
        </w:numPr>
        <w:shd w:val="clear" w:color="auto" w:fill="FFFFFF"/>
        <w:tabs>
          <w:tab w:val="left" w:pos="851"/>
        </w:tabs>
        <w:spacing w:after="0" w:line="240" w:lineRule="auto"/>
        <w:ind w:left="0" w:firstLine="567"/>
        <w:contextualSpacing/>
        <w:jc w:val="both"/>
        <w:rPr>
          <w:rFonts w:ascii="Times New Roman" w:hAnsi="Times New Roman" w:cs="Times New Roman"/>
          <w:sz w:val="24"/>
          <w:szCs w:val="24"/>
        </w:rPr>
      </w:pPr>
      <w:r w:rsidRPr="002F43F8">
        <w:rPr>
          <w:rFonts w:ascii="Times New Roman" w:hAnsi="Times New Roman" w:cs="Times New Roman"/>
          <w:sz w:val="24"/>
          <w:szCs w:val="24"/>
        </w:rPr>
        <w:t>Казиахмедов Т.Б.</w:t>
      </w:r>
      <w:r w:rsidR="00A516B0">
        <w:rPr>
          <w:rFonts w:ascii="Times New Roman" w:hAnsi="Times New Roman" w:cs="Times New Roman"/>
          <w:sz w:val="24"/>
          <w:szCs w:val="24"/>
        </w:rPr>
        <w:t xml:space="preserve">, </w:t>
      </w:r>
      <w:r w:rsidR="00A516B0" w:rsidRPr="002F43F8">
        <w:rPr>
          <w:rFonts w:ascii="Times New Roman" w:hAnsi="Times New Roman" w:cs="Times New Roman"/>
          <w:sz w:val="24"/>
          <w:szCs w:val="24"/>
        </w:rPr>
        <w:t>Пащенко</w:t>
      </w:r>
      <w:r w:rsidR="00A516B0">
        <w:rPr>
          <w:rFonts w:ascii="Times New Roman" w:hAnsi="Times New Roman" w:cs="Times New Roman"/>
          <w:sz w:val="24"/>
          <w:szCs w:val="24"/>
        </w:rPr>
        <w:t xml:space="preserve"> И.О.</w:t>
      </w:r>
      <w:r w:rsidR="00A516B0" w:rsidRPr="002F43F8">
        <w:rPr>
          <w:rFonts w:ascii="Times New Roman" w:hAnsi="Times New Roman" w:cs="Times New Roman"/>
          <w:sz w:val="24"/>
          <w:szCs w:val="24"/>
        </w:rPr>
        <w:t>, Яламов</w:t>
      </w:r>
      <w:r w:rsidR="00A516B0">
        <w:rPr>
          <w:rFonts w:ascii="Times New Roman" w:hAnsi="Times New Roman" w:cs="Times New Roman"/>
          <w:sz w:val="24"/>
          <w:szCs w:val="24"/>
        </w:rPr>
        <w:t xml:space="preserve"> Г.Ю.</w:t>
      </w:r>
      <w:r w:rsidRPr="002F43F8">
        <w:rPr>
          <w:rFonts w:ascii="Times New Roman" w:hAnsi="Times New Roman" w:cs="Times New Roman"/>
          <w:sz w:val="24"/>
          <w:szCs w:val="24"/>
        </w:rPr>
        <w:t xml:space="preserve"> Методические подходы обучения парадигмам и методам программирования будущих бакалавров по IT-направлениям // Педагогическая информатика. 2022. № 3. С. 217-228.</w:t>
      </w:r>
    </w:p>
    <w:p w:rsidR="004734A0" w:rsidRPr="002F43F8" w:rsidRDefault="004734A0" w:rsidP="009C296A">
      <w:pPr>
        <w:pStyle w:val="a6"/>
        <w:numPr>
          <w:ilvl w:val="0"/>
          <w:numId w:val="11"/>
        </w:numPr>
        <w:tabs>
          <w:tab w:val="left" w:pos="851"/>
        </w:tabs>
        <w:spacing w:line="240" w:lineRule="auto"/>
        <w:ind w:left="0" w:firstLine="567"/>
        <w:jc w:val="both"/>
        <w:rPr>
          <w:rFonts w:ascii="Times New Roman" w:hAnsi="Times New Roman" w:cs="Times New Roman"/>
          <w:sz w:val="24"/>
          <w:szCs w:val="24"/>
        </w:rPr>
      </w:pPr>
      <w:r w:rsidRPr="002F43F8">
        <w:rPr>
          <w:rFonts w:ascii="Times New Roman" w:hAnsi="Times New Roman" w:cs="Times New Roman"/>
          <w:sz w:val="24"/>
          <w:szCs w:val="24"/>
        </w:rPr>
        <w:t>Казиахмедов Т.Б.</w:t>
      </w:r>
      <w:r w:rsidR="00A516B0">
        <w:rPr>
          <w:rFonts w:ascii="Times New Roman" w:hAnsi="Times New Roman" w:cs="Times New Roman"/>
          <w:sz w:val="24"/>
          <w:szCs w:val="24"/>
        </w:rPr>
        <w:t xml:space="preserve">, </w:t>
      </w:r>
      <w:proofErr w:type="spellStart"/>
      <w:r w:rsidR="00A516B0" w:rsidRPr="002F43F8">
        <w:rPr>
          <w:rFonts w:ascii="Times New Roman" w:hAnsi="Times New Roman" w:cs="Times New Roman"/>
          <w:sz w:val="24"/>
          <w:szCs w:val="24"/>
        </w:rPr>
        <w:t>Симурзина</w:t>
      </w:r>
      <w:proofErr w:type="spellEnd"/>
      <w:r w:rsidR="00A516B0">
        <w:rPr>
          <w:rFonts w:ascii="Times New Roman" w:hAnsi="Times New Roman" w:cs="Times New Roman"/>
          <w:sz w:val="24"/>
          <w:szCs w:val="24"/>
        </w:rPr>
        <w:t xml:space="preserve"> Е.А.</w:t>
      </w:r>
      <w:r w:rsidRPr="002F43F8">
        <w:rPr>
          <w:rFonts w:ascii="Times New Roman" w:hAnsi="Times New Roman" w:cs="Times New Roman"/>
          <w:sz w:val="24"/>
          <w:szCs w:val="24"/>
        </w:rPr>
        <w:t xml:space="preserve"> Особенности обучения программированию бакалавров, обучающихся по направлению «информатика и вычислительная техника» // Педагогическая информатика. 2023. № 1. С. 222-229.</w:t>
      </w:r>
    </w:p>
    <w:p w:rsidR="00A8332E" w:rsidRDefault="00C54AD6" w:rsidP="009C296A">
      <w:pPr>
        <w:pStyle w:val="a6"/>
        <w:numPr>
          <w:ilvl w:val="0"/>
          <w:numId w:val="11"/>
        </w:numPr>
        <w:tabs>
          <w:tab w:val="left" w:pos="851"/>
        </w:tabs>
        <w:spacing w:line="240" w:lineRule="auto"/>
        <w:ind w:left="0" w:firstLine="567"/>
        <w:jc w:val="both"/>
        <w:rPr>
          <w:rFonts w:ascii="Times New Roman" w:hAnsi="Times New Roman" w:cs="Times New Roman"/>
          <w:sz w:val="24"/>
          <w:szCs w:val="24"/>
        </w:rPr>
      </w:pPr>
      <w:r w:rsidRPr="0071343F">
        <w:rPr>
          <w:rFonts w:ascii="Times New Roman" w:hAnsi="Times New Roman" w:cs="Times New Roman"/>
          <w:sz w:val="24"/>
          <w:szCs w:val="24"/>
        </w:rPr>
        <w:t>Горлов С.И.</w:t>
      </w:r>
      <w:r w:rsidR="0071343F" w:rsidRPr="0071343F">
        <w:rPr>
          <w:rFonts w:ascii="Times New Roman" w:hAnsi="Times New Roman" w:cs="Times New Roman"/>
          <w:sz w:val="24"/>
          <w:szCs w:val="24"/>
        </w:rPr>
        <w:t>, Казиахмедов Т.Б.</w:t>
      </w:r>
      <w:r w:rsidRPr="0071343F">
        <w:rPr>
          <w:rFonts w:ascii="Times New Roman" w:hAnsi="Times New Roman" w:cs="Times New Roman"/>
          <w:sz w:val="24"/>
          <w:szCs w:val="24"/>
        </w:rPr>
        <w:t xml:space="preserve"> Методы обучения программированию </w:t>
      </w:r>
      <w:r w:rsidRPr="0071343F">
        <w:rPr>
          <w:rFonts w:ascii="Times New Roman" w:hAnsi="Times New Roman" w:cs="Times New Roman"/>
          <w:sz w:val="24"/>
          <w:szCs w:val="24"/>
          <w:lang w:val="en-US"/>
        </w:rPr>
        <w:t>IT</w:t>
      </w:r>
      <w:r w:rsidRPr="0071343F">
        <w:rPr>
          <w:rFonts w:ascii="Times New Roman" w:hAnsi="Times New Roman" w:cs="Times New Roman"/>
          <w:sz w:val="24"/>
          <w:szCs w:val="24"/>
        </w:rPr>
        <w:t xml:space="preserve"> бакалавров: игровые среды и программирование игр // Педагогическая информатика. 2023. № 2. С. 191-195.</w:t>
      </w:r>
    </w:p>
    <w:p w:rsidR="00A25EEA" w:rsidRDefault="00A25EEA" w:rsidP="00A25EEA">
      <w:pPr>
        <w:pStyle w:val="a6"/>
        <w:numPr>
          <w:ilvl w:val="0"/>
          <w:numId w:val="11"/>
        </w:numPr>
        <w:tabs>
          <w:tab w:val="left" w:pos="851"/>
        </w:tabs>
        <w:spacing w:line="240" w:lineRule="auto"/>
        <w:ind w:left="0" w:firstLine="567"/>
        <w:jc w:val="both"/>
        <w:rPr>
          <w:rFonts w:ascii="Times New Roman" w:hAnsi="Times New Roman" w:cs="Times New Roman"/>
          <w:sz w:val="24"/>
          <w:szCs w:val="24"/>
        </w:rPr>
      </w:pPr>
      <w:r w:rsidRPr="00A25EEA">
        <w:rPr>
          <w:rFonts w:ascii="Times New Roman" w:hAnsi="Times New Roman" w:cs="Times New Roman"/>
          <w:sz w:val="24"/>
          <w:szCs w:val="24"/>
        </w:rPr>
        <w:t xml:space="preserve">Применение программно-управляемых устройств в профильном обучении (методические рекомендации) // </w:t>
      </w:r>
      <w:r w:rsidR="009F5DD6">
        <w:rPr>
          <w:rFonts w:ascii="Times New Roman" w:hAnsi="Times New Roman" w:cs="Times New Roman"/>
          <w:sz w:val="24"/>
          <w:szCs w:val="24"/>
        </w:rPr>
        <w:t>Я.А. Ваграменко</w:t>
      </w:r>
      <w:r w:rsidRPr="00A25EEA">
        <w:rPr>
          <w:rFonts w:ascii="Times New Roman" w:hAnsi="Times New Roman" w:cs="Times New Roman"/>
          <w:sz w:val="24"/>
          <w:szCs w:val="24"/>
        </w:rPr>
        <w:t xml:space="preserve">, </w:t>
      </w:r>
      <w:r w:rsidR="009F5DD6">
        <w:rPr>
          <w:rFonts w:ascii="Times New Roman" w:hAnsi="Times New Roman" w:cs="Times New Roman"/>
          <w:sz w:val="24"/>
          <w:szCs w:val="24"/>
        </w:rPr>
        <w:t xml:space="preserve">О.А. </w:t>
      </w:r>
      <w:r w:rsidRPr="00A25EEA">
        <w:rPr>
          <w:rFonts w:ascii="Times New Roman" w:hAnsi="Times New Roman" w:cs="Times New Roman"/>
          <w:sz w:val="24"/>
          <w:szCs w:val="24"/>
        </w:rPr>
        <w:t xml:space="preserve">Шестопалова, </w:t>
      </w:r>
      <w:r w:rsidR="009F5DD6">
        <w:rPr>
          <w:rFonts w:ascii="Times New Roman" w:hAnsi="Times New Roman" w:cs="Times New Roman"/>
          <w:sz w:val="24"/>
          <w:szCs w:val="24"/>
        </w:rPr>
        <w:t xml:space="preserve">Т.Б. </w:t>
      </w:r>
      <w:r w:rsidRPr="00A25EEA">
        <w:rPr>
          <w:rFonts w:ascii="Times New Roman" w:hAnsi="Times New Roman" w:cs="Times New Roman"/>
          <w:sz w:val="24"/>
          <w:szCs w:val="24"/>
        </w:rPr>
        <w:t xml:space="preserve">Казиахмедов </w:t>
      </w:r>
      <w:r w:rsidR="009F5DD6">
        <w:rPr>
          <w:rFonts w:ascii="Times New Roman" w:hAnsi="Times New Roman" w:cs="Times New Roman"/>
          <w:sz w:val="24"/>
          <w:szCs w:val="24"/>
        </w:rPr>
        <w:t>Г.Ю.</w:t>
      </w:r>
      <w:r w:rsidRPr="00A25EEA">
        <w:rPr>
          <w:rFonts w:ascii="Times New Roman" w:hAnsi="Times New Roman" w:cs="Times New Roman"/>
          <w:sz w:val="24"/>
          <w:szCs w:val="24"/>
        </w:rPr>
        <w:t xml:space="preserve"> Яламов / Педагогическая информатика. 2014. № 1. С. 3-21.</w:t>
      </w:r>
    </w:p>
    <w:p w:rsidR="008B3233" w:rsidRDefault="008B3233" w:rsidP="00421BB1">
      <w:pPr>
        <w:pStyle w:val="a6"/>
        <w:tabs>
          <w:tab w:val="left" w:pos="851"/>
        </w:tabs>
        <w:spacing w:line="240" w:lineRule="auto"/>
        <w:ind w:left="567"/>
        <w:jc w:val="both"/>
        <w:rPr>
          <w:rFonts w:ascii="Times New Roman" w:hAnsi="Times New Roman" w:cs="Times New Roman"/>
          <w:sz w:val="24"/>
          <w:szCs w:val="24"/>
        </w:rPr>
      </w:pPr>
    </w:p>
    <w:p w:rsidR="00421BB1" w:rsidRPr="00256513" w:rsidRDefault="00421BB1" w:rsidP="00421BB1">
      <w:pPr>
        <w:pStyle w:val="a6"/>
        <w:tabs>
          <w:tab w:val="left" w:pos="851"/>
        </w:tabs>
        <w:spacing w:line="240" w:lineRule="auto"/>
        <w:ind w:left="567"/>
        <w:jc w:val="both"/>
        <w:rPr>
          <w:rFonts w:ascii="Times New Roman" w:hAnsi="Times New Roman" w:cs="Times New Roman"/>
          <w:i/>
          <w:sz w:val="24"/>
          <w:szCs w:val="24"/>
        </w:rPr>
      </w:pPr>
      <w:r w:rsidRPr="00256513">
        <w:rPr>
          <w:rFonts w:ascii="Times New Roman" w:hAnsi="Times New Roman" w:cs="Times New Roman"/>
          <w:i/>
          <w:sz w:val="24"/>
          <w:szCs w:val="24"/>
        </w:rPr>
        <w:t xml:space="preserve">Источник: </w:t>
      </w:r>
      <w:r w:rsidR="008B3233" w:rsidRPr="00256513">
        <w:rPr>
          <w:rFonts w:ascii="Times New Roman" w:hAnsi="Times New Roman" w:cs="Times New Roman"/>
          <w:i/>
          <w:sz w:val="24"/>
          <w:szCs w:val="24"/>
        </w:rPr>
        <w:t xml:space="preserve">Казиахмедов Т.Б., Симурзина Е.А., Яламов Г.Ю. // </w:t>
      </w:r>
      <w:r w:rsidR="00256513" w:rsidRPr="00256513">
        <w:rPr>
          <w:rFonts w:ascii="Times New Roman" w:hAnsi="Times New Roman" w:cs="Times New Roman"/>
          <w:i/>
          <w:sz w:val="24"/>
          <w:szCs w:val="24"/>
        </w:rPr>
        <w:t>Педагогическая информатика. 2023. № 4.</w:t>
      </w:r>
    </w:p>
    <w:sectPr w:rsidR="00421BB1" w:rsidRPr="00256513" w:rsidSect="009C296A">
      <w:footerReference w:type="default" r:id="rId12"/>
      <w:pgSz w:w="11906" w:h="16838"/>
      <w:pgMar w:top="2722" w:right="1928" w:bottom="2722" w:left="192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8F1" w:rsidRDefault="004678F1" w:rsidP="00AF1E21">
      <w:pPr>
        <w:spacing w:after="0" w:line="240" w:lineRule="auto"/>
      </w:pPr>
      <w:r>
        <w:separator/>
      </w:r>
    </w:p>
  </w:endnote>
  <w:endnote w:type="continuationSeparator" w:id="0">
    <w:p w:rsidR="004678F1" w:rsidRDefault="004678F1" w:rsidP="00AF1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52451"/>
      <w:docPartObj>
        <w:docPartGallery w:val="Page Numbers (Bottom of Page)"/>
        <w:docPartUnique/>
      </w:docPartObj>
    </w:sdtPr>
    <w:sdtEndPr/>
    <w:sdtContent>
      <w:p w:rsidR="006304DB" w:rsidRDefault="006304DB">
        <w:pPr>
          <w:pStyle w:val="ac"/>
          <w:jc w:val="center"/>
        </w:pPr>
        <w:r>
          <w:fldChar w:fldCharType="begin"/>
        </w:r>
        <w:r>
          <w:instrText>PAGE   \* MERGEFORMAT</w:instrText>
        </w:r>
        <w:r>
          <w:fldChar w:fldCharType="separate"/>
        </w:r>
        <w:r w:rsidR="00BF31C7">
          <w:rPr>
            <w:noProof/>
          </w:rPr>
          <w:t>10</w:t>
        </w:r>
        <w:r>
          <w:fldChar w:fldCharType="end"/>
        </w:r>
      </w:p>
    </w:sdtContent>
  </w:sdt>
  <w:p w:rsidR="006304DB" w:rsidRDefault="006304D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8F1" w:rsidRDefault="004678F1" w:rsidP="00AF1E21">
      <w:pPr>
        <w:spacing w:after="0" w:line="240" w:lineRule="auto"/>
      </w:pPr>
      <w:r>
        <w:separator/>
      </w:r>
    </w:p>
  </w:footnote>
  <w:footnote w:type="continuationSeparator" w:id="0">
    <w:p w:rsidR="004678F1" w:rsidRDefault="004678F1" w:rsidP="00AF1E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5EFA"/>
    <w:multiLevelType w:val="hybridMultilevel"/>
    <w:tmpl w:val="D5E2FF0C"/>
    <w:lvl w:ilvl="0" w:tplc="97702242">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6350594"/>
    <w:multiLevelType w:val="hybridMultilevel"/>
    <w:tmpl w:val="70887A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9A7343F"/>
    <w:multiLevelType w:val="hybridMultilevel"/>
    <w:tmpl w:val="49D6F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205B42"/>
    <w:multiLevelType w:val="hybridMultilevel"/>
    <w:tmpl w:val="4998A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C57E54"/>
    <w:multiLevelType w:val="hybridMultilevel"/>
    <w:tmpl w:val="4998AA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B803EA"/>
    <w:multiLevelType w:val="hybridMultilevel"/>
    <w:tmpl w:val="CBA617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2D108DA"/>
    <w:multiLevelType w:val="multilevel"/>
    <w:tmpl w:val="7E6A4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A508B4"/>
    <w:multiLevelType w:val="hybridMultilevel"/>
    <w:tmpl w:val="127EC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F2E2E3B"/>
    <w:multiLevelType w:val="hybridMultilevel"/>
    <w:tmpl w:val="8B4EAC5E"/>
    <w:lvl w:ilvl="0" w:tplc="04190001">
      <w:start w:val="1"/>
      <w:numFmt w:val="bullet"/>
      <w:lvlText w:val=""/>
      <w:lvlJc w:val="left"/>
      <w:pPr>
        <w:ind w:left="1247" w:hanging="360"/>
      </w:pPr>
      <w:rPr>
        <w:rFonts w:ascii="Symbol" w:hAnsi="Symbol" w:hint="default"/>
      </w:rPr>
    </w:lvl>
    <w:lvl w:ilvl="1" w:tplc="04190003" w:tentative="1">
      <w:start w:val="1"/>
      <w:numFmt w:val="bullet"/>
      <w:lvlText w:val="o"/>
      <w:lvlJc w:val="left"/>
      <w:pPr>
        <w:ind w:left="1967" w:hanging="360"/>
      </w:pPr>
      <w:rPr>
        <w:rFonts w:ascii="Courier New" w:hAnsi="Courier New" w:cs="Courier New" w:hint="default"/>
      </w:rPr>
    </w:lvl>
    <w:lvl w:ilvl="2" w:tplc="04190005" w:tentative="1">
      <w:start w:val="1"/>
      <w:numFmt w:val="bullet"/>
      <w:lvlText w:val=""/>
      <w:lvlJc w:val="left"/>
      <w:pPr>
        <w:ind w:left="2687" w:hanging="360"/>
      </w:pPr>
      <w:rPr>
        <w:rFonts w:ascii="Wingdings" w:hAnsi="Wingdings" w:hint="default"/>
      </w:rPr>
    </w:lvl>
    <w:lvl w:ilvl="3" w:tplc="04190001" w:tentative="1">
      <w:start w:val="1"/>
      <w:numFmt w:val="bullet"/>
      <w:lvlText w:val=""/>
      <w:lvlJc w:val="left"/>
      <w:pPr>
        <w:ind w:left="3407" w:hanging="360"/>
      </w:pPr>
      <w:rPr>
        <w:rFonts w:ascii="Symbol" w:hAnsi="Symbol" w:hint="default"/>
      </w:rPr>
    </w:lvl>
    <w:lvl w:ilvl="4" w:tplc="04190003" w:tentative="1">
      <w:start w:val="1"/>
      <w:numFmt w:val="bullet"/>
      <w:lvlText w:val="o"/>
      <w:lvlJc w:val="left"/>
      <w:pPr>
        <w:ind w:left="4127" w:hanging="360"/>
      </w:pPr>
      <w:rPr>
        <w:rFonts w:ascii="Courier New" w:hAnsi="Courier New" w:cs="Courier New" w:hint="default"/>
      </w:rPr>
    </w:lvl>
    <w:lvl w:ilvl="5" w:tplc="04190005" w:tentative="1">
      <w:start w:val="1"/>
      <w:numFmt w:val="bullet"/>
      <w:lvlText w:val=""/>
      <w:lvlJc w:val="left"/>
      <w:pPr>
        <w:ind w:left="4847" w:hanging="360"/>
      </w:pPr>
      <w:rPr>
        <w:rFonts w:ascii="Wingdings" w:hAnsi="Wingdings" w:hint="default"/>
      </w:rPr>
    </w:lvl>
    <w:lvl w:ilvl="6" w:tplc="04190001" w:tentative="1">
      <w:start w:val="1"/>
      <w:numFmt w:val="bullet"/>
      <w:lvlText w:val=""/>
      <w:lvlJc w:val="left"/>
      <w:pPr>
        <w:ind w:left="5567" w:hanging="360"/>
      </w:pPr>
      <w:rPr>
        <w:rFonts w:ascii="Symbol" w:hAnsi="Symbol" w:hint="default"/>
      </w:rPr>
    </w:lvl>
    <w:lvl w:ilvl="7" w:tplc="04190003" w:tentative="1">
      <w:start w:val="1"/>
      <w:numFmt w:val="bullet"/>
      <w:lvlText w:val="o"/>
      <w:lvlJc w:val="left"/>
      <w:pPr>
        <w:ind w:left="6287" w:hanging="360"/>
      </w:pPr>
      <w:rPr>
        <w:rFonts w:ascii="Courier New" w:hAnsi="Courier New" w:cs="Courier New" w:hint="default"/>
      </w:rPr>
    </w:lvl>
    <w:lvl w:ilvl="8" w:tplc="04190005" w:tentative="1">
      <w:start w:val="1"/>
      <w:numFmt w:val="bullet"/>
      <w:lvlText w:val=""/>
      <w:lvlJc w:val="left"/>
      <w:pPr>
        <w:ind w:left="7007" w:hanging="360"/>
      </w:pPr>
      <w:rPr>
        <w:rFonts w:ascii="Wingdings" w:hAnsi="Wingdings" w:hint="default"/>
      </w:rPr>
    </w:lvl>
  </w:abstractNum>
  <w:abstractNum w:abstractNumId="9" w15:restartNumberingAfterBreak="0">
    <w:nsid w:val="7D1269A2"/>
    <w:multiLevelType w:val="multilevel"/>
    <w:tmpl w:val="7E6A4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2507DA"/>
    <w:multiLevelType w:val="hybridMultilevel"/>
    <w:tmpl w:val="B212E02C"/>
    <w:lvl w:ilvl="0" w:tplc="977022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4"/>
  </w:num>
  <w:num w:numId="3">
    <w:abstractNumId w:val="7"/>
  </w:num>
  <w:num w:numId="4">
    <w:abstractNumId w:val="3"/>
  </w:num>
  <w:num w:numId="5">
    <w:abstractNumId w:val="5"/>
  </w:num>
  <w:num w:numId="6">
    <w:abstractNumId w:val="1"/>
  </w:num>
  <w:num w:numId="7">
    <w:abstractNumId w:val="10"/>
  </w:num>
  <w:num w:numId="8">
    <w:abstractNumId w:val="0"/>
  </w:num>
  <w:num w:numId="9">
    <w:abstractNumId w:val="6"/>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A33"/>
    <w:rsid w:val="0000148C"/>
    <w:rsid w:val="00046B7E"/>
    <w:rsid w:val="00047DA8"/>
    <w:rsid w:val="00055F44"/>
    <w:rsid w:val="00085AF9"/>
    <w:rsid w:val="00090586"/>
    <w:rsid w:val="00095A18"/>
    <w:rsid w:val="000C1ADE"/>
    <w:rsid w:val="000E2AD3"/>
    <w:rsid w:val="000E3674"/>
    <w:rsid w:val="00111921"/>
    <w:rsid w:val="001718FD"/>
    <w:rsid w:val="0017613A"/>
    <w:rsid w:val="001831B3"/>
    <w:rsid w:val="001847C3"/>
    <w:rsid w:val="0019088A"/>
    <w:rsid w:val="00191180"/>
    <w:rsid w:val="00191F01"/>
    <w:rsid w:val="001A245F"/>
    <w:rsid w:val="001C0964"/>
    <w:rsid w:val="001C2ADE"/>
    <w:rsid w:val="001E2ADF"/>
    <w:rsid w:val="001F1675"/>
    <w:rsid w:val="001F4717"/>
    <w:rsid w:val="0020159F"/>
    <w:rsid w:val="0020425D"/>
    <w:rsid w:val="0021446D"/>
    <w:rsid w:val="00216C95"/>
    <w:rsid w:val="00245DE5"/>
    <w:rsid w:val="0025077C"/>
    <w:rsid w:val="00256513"/>
    <w:rsid w:val="00275DEC"/>
    <w:rsid w:val="00296BB5"/>
    <w:rsid w:val="002C1657"/>
    <w:rsid w:val="002D4EAF"/>
    <w:rsid w:val="002E4B3A"/>
    <w:rsid w:val="002F43F8"/>
    <w:rsid w:val="0030173E"/>
    <w:rsid w:val="003068B0"/>
    <w:rsid w:val="00354764"/>
    <w:rsid w:val="0036688F"/>
    <w:rsid w:val="00376B0D"/>
    <w:rsid w:val="00384E97"/>
    <w:rsid w:val="00385302"/>
    <w:rsid w:val="003906D3"/>
    <w:rsid w:val="00390706"/>
    <w:rsid w:val="003B2EE7"/>
    <w:rsid w:val="003C6685"/>
    <w:rsid w:val="003D5AC6"/>
    <w:rsid w:val="0040126B"/>
    <w:rsid w:val="0042163C"/>
    <w:rsid w:val="00421BB1"/>
    <w:rsid w:val="00451660"/>
    <w:rsid w:val="004678F1"/>
    <w:rsid w:val="004734A0"/>
    <w:rsid w:val="004823AB"/>
    <w:rsid w:val="00486D4D"/>
    <w:rsid w:val="004B3EF6"/>
    <w:rsid w:val="004E70D9"/>
    <w:rsid w:val="004F28BF"/>
    <w:rsid w:val="00512CA3"/>
    <w:rsid w:val="00513BB2"/>
    <w:rsid w:val="00514C0C"/>
    <w:rsid w:val="005370B0"/>
    <w:rsid w:val="0054580C"/>
    <w:rsid w:val="00545A33"/>
    <w:rsid w:val="0055311B"/>
    <w:rsid w:val="0056142C"/>
    <w:rsid w:val="00582165"/>
    <w:rsid w:val="00594A05"/>
    <w:rsid w:val="00594CD8"/>
    <w:rsid w:val="005A2206"/>
    <w:rsid w:val="005B33C4"/>
    <w:rsid w:val="005B4BB3"/>
    <w:rsid w:val="006304DB"/>
    <w:rsid w:val="006407AE"/>
    <w:rsid w:val="00654C4B"/>
    <w:rsid w:val="00673A3E"/>
    <w:rsid w:val="00676FB4"/>
    <w:rsid w:val="006C18EE"/>
    <w:rsid w:val="006D04AD"/>
    <w:rsid w:val="0071343F"/>
    <w:rsid w:val="007151D7"/>
    <w:rsid w:val="00721E80"/>
    <w:rsid w:val="007231A4"/>
    <w:rsid w:val="00751BED"/>
    <w:rsid w:val="00770B55"/>
    <w:rsid w:val="007770B0"/>
    <w:rsid w:val="007934C0"/>
    <w:rsid w:val="007B7C2C"/>
    <w:rsid w:val="007C1710"/>
    <w:rsid w:val="007C3B1D"/>
    <w:rsid w:val="007D0D5A"/>
    <w:rsid w:val="007F76B7"/>
    <w:rsid w:val="00822826"/>
    <w:rsid w:val="00843851"/>
    <w:rsid w:val="0086592A"/>
    <w:rsid w:val="0088479A"/>
    <w:rsid w:val="008B3233"/>
    <w:rsid w:val="008B69B8"/>
    <w:rsid w:val="008B7FAE"/>
    <w:rsid w:val="008C50A9"/>
    <w:rsid w:val="008C6217"/>
    <w:rsid w:val="008D25A3"/>
    <w:rsid w:val="008F0775"/>
    <w:rsid w:val="008F2052"/>
    <w:rsid w:val="00901972"/>
    <w:rsid w:val="00923686"/>
    <w:rsid w:val="0093227D"/>
    <w:rsid w:val="00984B4F"/>
    <w:rsid w:val="009862C9"/>
    <w:rsid w:val="0099052C"/>
    <w:rsid w:val="009C296A"/>
    <w:rsid w:val="009F0670"/>
    <w:rsid w:val="009F5DD6"/>
    <w:rsid w:val="00A1481F"/>
    <w:rsid w:val="00A25EEA"/>
    <w:rsid w:val="00A44F0B"/>
    <w:rsid w:val="00A516B0"/>
    <w:rsid w:val="00A57A40"/>
    <w:rsid w:val="00A66EE3"/>
    <w:rsid w:val="00A8332E"/>
    <w:rsid w:val="00A93432"/>
    <w:rsid w:val="00AA0C14"/>
    <w:rsid w:val="00AF1E21"/>
    <w:rsid w:val="00AF20F2"/>
    <w:rsid w:val="00AF38DD"/>
    <w:rsid w:val="00B05876"/>
    <w:rsid w:val="00B72756"/>
    <w:rsid w:val="00B7717A"/>
    <w:rsid w:val="00B853C6"/>
    <w:rsid w:val="00BA5468"/>
    <w:rsid w:val="00BC6865"/>
    <w:rsid w:val="00BE5645"/>
    <w:rsid w:val="00BF31C7"/>
    <w:rsid w:val="00C0433A"/>
    <w:rsid w:val="00C15E9C"/>
    <w:rsid w:val="00C32AB6"/>
    <w:rsid w:val="00C54AD6"/>
    <w:rsid w:val="00C551B0"/>
    <w:rsid w:val="00C64C32"/>
    <w:rsid w:val="00C749B4"/>
    <w:rsid w:val="00C826D2"/>
    <w:rsid w:val="00CB0DA3"/>
    <w:rsid w:val="00CD3909"/>
    <w:rsid w:val="00CE4011"/>
    <w:rsid w:val="00D15914"/>
    <w:rsid w:val="00D5098E"/>
    <w:rsid w:val="00D54691"/>
    <w:rsid w:val="00D776A8"/>
    <w:rsid w:val="00DC2434"/>
    <w:rsid w:val="00E03C84"/>
    <w:rsid w:val="00E12CFF"/>
    <w:rsid w:val="00E23CA4"/>
    <w:rsid w:val="00E34893"/>
    <w:rsid w:val="00E450E8"/>
    <w:rsid w:val="00EC30E7"/>
    <w:rsid w:val="00ED14D6"/>
    <w:rsid w:val="00EE04E9"/>
    <w:rsid w:val="00F15917"/>
    <w:rsid w:val="00F353ED"/>
    <w:rsid w:val="00F54FBE"/>
    <w:rsid w:val="00F9705A"/>
    <w:rsid w:val="00FB3EC1"/>
    <w:rsid w:val="00FC250B"/>
    <w:rsid w:val="00FD2B28"/>
    <w:rsid w:val="00FD671B"/>
    <w:rsid w:val="00FE5888"/>
    <w:rsid w:val="00FF1F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006739-A0A8-4C6D-AF5D-AC79FA78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A33"/>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545A33"/>
    <w:pPr>
      <w:spacing w:after="0" w:line="240" w:lineRule="auto"/>
    </w:pPr>
    <w:rPr>
      <w:rFonts w:ascii="Consolas" w:eastAsia="Calibri" w:hAnsi="Consolas" w:cs="Consolas"/>
      <w:sz w:val="21"/>
      <w:szCs w:val="21"/>
    </w:rPr>
  </w:style>
  <w:style w:type="character" w:customStyle="1" w:styleId="a4">
    <w:name w:val="Текст Знак"/>
    <w:basedOn w:val="a0"/>
    <w:link w:val="a3"/>
    <w:uiPriority w:val="99"/>
    <w:rsid w:val="00545A33"/>
    <w:rPr>
      <w:rFonts w:ascii="Consolas" w:eastAsia="Calibri" w:hAnsi="Consolas" w:cs="Consolas"/>
      <w:sz w:val="21"/>
      <w:szCs w:val="21"/>
    </w:rPr>
  </w:style>
  <w:style w:type="character" w:styleId="a5">
    <w:name w:val="Strong"/>
    <w:qFormat/>
    <w:rsid w:val="00545A33"/>
    <w:rPr>
      <w:rFonts w:cs="Times New Roman"/>
      <w:b/>
      <w:bCs/>
    </w:rPr>
  </w:style>
  <w:style w:type="paragraph" w:styleId="a6">
    <w:name w:val="List Paragraph"/>
    <w:basedOn w:val="a"/>
    <w:uiPriority w:val="34"/>
    <w:qFormat/>
    <w:rsid w:val="00545A33"/>
    <w:pPr>
      <w:ind w:left="720"/>
      <w:contextualSpacing/>
    </w:pPr>
  </w:style>
  <w:style w:type="paragraph" w:customStyle="1" w:styleId="bigtext">
    <w:name w:val="bigtext"/>
    <w:basedOn w:val="a"/>
    <w:rsid w:val="002D4EAF"/>
    <w:pPr>
      <w:spacing w:before="100" w:beforeAutospacing="1" w:after="100" w:afterAutospacing="1" w:line="240" w:lineRule="auto"/>
    </w:pPr>
    <w:rPr>
      <w:rFonts w:ascii="Times New Roman" w:hAnsi="Times New Roman" w:cs="Times New Roman"/>
      <w:sz w:val="24"/>
      <w:szCs w:val="24"/>
      <w:lang w:eastAsia="ru-RU"/>
    </w:rPr>
  </w:style>
  <w:style w:type="character" w:styleId="a7">
    <w:name w:val="Hyperlink"/>
    <w:basedOn w:val="a0"/>
    <w:uiPriority w:val="99"/>
    <w:unhideWhenUsed/>
    <w:rsid w:val="002D4EAF"/>
    <w:rPr>
      <w:color w:val="0000FF"/>
      <w:u w:val="single"/>
    </w:rPr>
  </w:style>
  <w:style w:type="paragraph" w:styleId="a8">
    <w:name w:val="Balloon Text"/>
    <w:basedOn w:val="a"/>
    <w:link w:val="a9"/>
    <w:uiPriority w:val="99"/>
    <w:semiHidden/>
    <w:unhideWhenUsed/>
    <w:rsid w:val="008C50A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C50A9"/>
    <w:rPr>
      <w:rFonts w:ascii="Tahoma" w:eastAsia="Times New Roman" w:hAnsi="Tahoma" w:cs="Tahoma"/>
      <w:sz w:val="16"/>
      <w:szCs w:val="16"/>
    </w:rPr>
  </w:style>
  <w:style w:type="character" w:customStyle="1" w:styleId="html-tag">
    <w:name w:val="html-tag"/>
    <w:basedOn w:val="a0"/>
    <w:rsid w:val="00512CA3"/>
  </w:style>
  <w:style w:type="character" w:customStyle="1" w:styleId="html-attribute-name">
    <w:name w:val="html-attribute-name"/>
    <w:basedOn w:val="a0"/>
    <w:rsid w:val="00512CA3"/>
  </w:style>
  <w:style w:type="character" w:customStyle="1" w:styleId="html-attribute-value">
    <w:name w:val="html-attribute-value"/>
    <w:basedOn w:val="a0"/>
    <w:rsid w:val="00512CA3"/>
  </w:style>
  <w:style w:type="paragraph" w:styleId="aa">
    <w:name w:val="header"/>
    <w:basedOn w:val="a"/>
    <w:link w:val="ab"/>
    <w:uiPriority w:val="99"/>
    <w:unhideWhenUsed/>
    <w:rsid w:val="00AF1E2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F1E21"/>
    <w:rPr>
      <w:rFonts w:ascii="Calibri" w:eastAsia="Times New Roman" w:hAnsi="Calibri" w:cs="Calibri"/>
    </w:rPr>
  </w:style>
  <w:style w:type="paragraph" w:styleId="ac">
    <w:name w:val="footer"/>
    <w:basedOn w:val="a"/>
    <w:link w:val="ad"/>
    <w:uiPriority w:val="99"/>
    <w:unhideWhenUsed/>
    <w:rsid w:val="00AF1E2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F1E21"/>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441535">
      <w:bodyDiv w:val="1"/>
      <w:marLeft w:val="0"/>
      <w:marRight w:val="0"/>
      <w:marTop w:val="0"/>
      <w:marBottom w:val="0"/>
      <w:divBdr>
        <w:top w:val="none" w:sz="0" w:space="0" w:color="auto"/>
        <w:left w:val="none" w:sz="0" w:space="0" w:color="auto"/>
        <w:bottom w:val="none" w:sz="0" w:space="0" w:color="auto"/>
        <w:right w:val="none" w:sz="0" w:space="0" w:color="auto"/>
      </w:divBdr>
    </w:div>
    <w:div w:id="1505896317">
      <w:bodyDiv w:val="1"/>
      <w:marLeft w:val="0"/>
      <w:marRight w:val="0"/>
      <w:marTop w:val="0"/>
      <w:marBottom w:val="0"/>
      <w:divBdr>
        <w:top w:val="none" w:sz="0" w:space="0" w:color="auto"/>
        <w:left w:val="none" w:sz="0" w:space="0" w:color="auto"/>
        <w:bottom w:val="none" w:sz="0" w:space="0" w:color="auto"/>
        <w:right w:val="none" w:sz="0" w:space="0" w:color="auto"/>
      </w:divBdr>
    </w:div>
    <w:div w:id="1723554982">
      <w:bodyDiv w:val="1"/>
      <w:marLeft w:val="0"/>
      <w:marRight w:val="0"/>
      <w:marTop w:val="0"/>
      <w:marBottom w:val="0"/>
      <w:divBdr>
        <w:top w:val="none" w:sz="0" w:space="0" w:color="auto"/>
        <w:left w:val="none" w:sz="0" w:space="0" w:color="auto"/>
        <w:bottom w:val="none" w:sz="0" w:space="0" w:color="auto"/>
        <w:right w:val="none" w:sz="0" w:space="0" w:color="auto"/>
      </w:divBdr>
      <w:divsChild>
        <w:div w:id="763721459">
          <w:marLeft w:val="0"/>
          <w:marRight w:val="0"/>
          <w:marTop w:val="0"/>
          <w:marBottom w:val="0"/>
          <w:divBdr>
            <w:top w:val="none" w:sz="0" w:space="0" w:color="auto"/>
            <w:left w:val="none" w:sz="0" w:space="0" w:color="auto"/>
            <w:bottom w:val="none" w:sz="0" w:space="0" w:color="auto"/>
            <w:right w:val="none" w:sz="0" w:space="0" w:color="auto"/>
          </w:divBdr>
          <w:divsChild>
            <w:div w:id="69739059">
              <w:marLeft w:val="0"/>
              <w:marRight w:val="0"/>
              <w:marTop w:val="0"/>
              <w:marBottom w:val="0"/>
              <w:divBdr>
                <w:top w:val="none" w:sz="0" w:space="0" w:color="auto"/>
                <w:left w:val="none" w:sz="0" w:space="0" w:color="auto"/>
                <w:bottom w:val="none" w:sz="0" w:space="0" w:color="auto"/>
                <w:right w:val="none" w:sz="0" w:space="0" w:color="auto"/>
              </w:divBdr>
            </w:div>
            <w:div w:id="334377920">
              <w:marLeft w:val="0"/>
              <w:marRight w:val="0"/>
              <w:marTop w:val="0"/>
              <w:marBottom w:val="0"/>
              <w:divBdr>
                <w:top w:val="none" w:sz="0" w:space="0" w:color="auto"/>
                <w:left w:val="none" w:sz="0" w:space="0" w:color="auto"/>
                <w:bottom w:val="none" w:sz="0" w:space="0" w:color="auto"/>
                <w:right w:val="none" w:sz="0" w:space="0" w:color="auto"/>
              </w:divBdr>
            </w:div>
            <w:div w:id="1951474170">
              <w:marLeft w:val="0"/>
              <w:marRight w:val="0"/>
              <w:marTop w:val="0"/>
              <w:marBottom w:val="0"/>
              <w:divBdr>
                <w:top w:val="none" w:sz="0" w:space="0" w:color="auto"/>
                <w:left w:val="none" w:sz="0" w:space="0" w:color="auto"/>
                <w:bottom w:val="none" w:sz="0" w:space="0" w:color="auto"/>
                <w:right w:val="none" w:sz="0" w:space="0" w:color="auto"/>
              </w:divBdr>
            </w:div>
            <w:div w:id="35198313">
              <w:marLeft w:val="0"/>
              <w:marRight w:val="0"/>
              <w:marTop w:val="0"/>
              <w:marBottom w:val="0"/>
              <w:divBdr>
                <w:top w:val="none" w:sz="0" w:space="0" w:color="auto"/>
                <w:left w:val="none" w:sz="0" w:space="0" w:color="auto"/>
                <w:bottom w:val="none" w:sz="0" w:space="0" w:color="auto"/>
                <w:right w:val="none" w:sz="0" w:space="0" w:color="auto"/>
              </w:divBdr>
            </w:div>
            <w:div w:id="2055152772">
              <w:marLeft w:val="0"/>
              <w:marRight w:val="0"/>
              <w:marTop w:val="0"/>
              <w:marBottom w:val="0"/>
              <w:divBdr>
                <w:top w:val="none" w:sz="0" w:space="0" w:color="auto"/>
                <w:left w:val="none" w:sz="0" w:space="0" w:color="auto"/>
                <w:bottom w:val="none" w:sz="0" w:space="0" w:color="auto"/>
                <w:right w:val="none" w:sz="0" w:space="0" w:color="auto"/>
              </w:divBdr>
            </w:div>
            <w:div w:id="2133014957">
              <w:marLeft w:val="0"/>
              <w:marRight w:val="0"/>
              <w:marTop w:val="0"/>
              <w:marBottom w:val="0"/>
              <w:divBdr>
                <w:top w:val="none" w:sz="0" w:space="0" w:color="auto"/>
                <w:left w:val="none" w:sz="0" w:space="0" w:color="auto"/>
                <w:bottom w:val="none" w:sz="0" w:space="0" w:color="auto"/>
                <w:right w:val="none" w:sz="0" w:space="0" w:color="auto"/>
              </w:divBdr>
            </w:div>
            <w:div w:id="12470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1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ofik@yandex.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tofik@yandex.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2683</Words>
  <Characters>15294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МЕТОДИЧЕСКАЯ СИСТЕМА МЕЖПРЕДМЕТНОГО И МЕЖДИСЦИПЛИНАРНОГО ОБУЧЕНИЯ ПРОГРАММИРОВАНИЮ БАКАЛАВРОВ ИВТ;стили программирования;многоязычное программирование;взаимодействие модулей приложений;активизация внешних модулей;сетевое программирование.</cp:keywords>
  <cp:lastModifiedBy>Яламов </cp:lastModifiedBy>
  <cp:revision>3</cp:revision>
  <dcterms:created xsi:type="dcterms:W3CDTF">2024-02-04T09:48:00Z</dcterms:created>
  <dcterms:modified xsi:type="dcterms:W3CDTF">2024-02-04T09:52:00Z</dcterms:modified>
</cp:coreProperties>
</file>